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D627E" w14:textId="77777777" w:rsidR="00703B42" w:rsidRPr="002478B7" w:rsidRDefault="00703B42" w:rsidP="00703B42">
      <w:pPr>
        <w:pBdr>
          <w:top w:val="double" w:sz="12" w:space="17" w:color="auto"/>
          <w:left w:val="double" w:sz="12" w:space="4" w:color="auto"/>
          <w:bottom w:val="double" w:sz="12" w:space="31" w:color="auto"/>
          <w:right w:val="double" w:sz="12" w:space="0" w:color="auto"/>
        </w:pBdr>
        <w:jc w:val="center"/>
        <w:rPr>
          <w:rFonts w:ascii="Century Gothic" w:hAnsi="Century Gothic" w:cs="Arial"/>
          <w:sz w:val="56"/>
        </w:rPr>
      </w:pPr>
      <w:r w:rsidRPr="002478B7">
        <w:rPr>
          <w:rFonts w:ascii="Century Gothic" w:hAnsi="Century Gothic" w:cs="Arial"/>
          <w:sz w:val="56"/>
        </w:rPr>
        <w:t>Eastover Primary School</w:t>
      </w:r>
    </w:p>
    <w:p w14:paraId="55D862F3" w14:textId="77777777" w:rsidR="00703B42" w:rsidRPr="002478B7" w:rsidRDefault="00703B42" w:rsidP="00703B42">
      <w:pPr>
        <w:pBdr>
          <w:top w:val="double" w:sz="12" w:space="17" w:color="auto"/>
          <w:left w:val="double" w:sz="12" w:space="4" w:color="auto"/>
          <w:bottom w:val="double" w:sz="12" w:space="31" w:color="auto"/>
          <w:right w:val="double" w:sz="12" w:space="0" w:color="auto"/>
        </w:pBdr>
        <w:jc w:val="center"/>
        <w:rPr>
          <w:rFonts w:ascii="Century Gothic" w:hAnsi="Century Gothic" w:cs="Arial"/>
        </w:rPr>
      </w:pPr>
      <w:r w:rsidRPr="002478B7">
        <w:rPr>
          <w:rFonts w:ascii="Century Gothic" w:hAnsi="Century Gothic" w:cs="Arial"/>
          <w:sz w:val="56"/>
        </w:rPr>
        <w:t>English as an Additional Language policy</w:t>
      </w:r>
    </w:p>
    <w:p w14:paraId="6958E2AF" w14:textId="0273CDF1" w:rsidR="00703B42" w:rsidRPr="002478B7" w:rsidRDefault="00703B42" w:rsidP="00703B42">
      <w:pPr>
        <w:pBdr>
          <w:top w:val="double" w:sz="12" w:space="17" w:color="auto"/>
          <w:left w:val="double" w:sz="12" w:space="4" w:color="auto"/>
          <w:bottom w:val="double" w:sz="12" w:space="31" w:color="auto"/>
          <w:right w:val="double" w:sz="12" w:space="0" w:color="auto"/>
        </w:pBdr>
        <w:jc w:val="center"/>
        <w:rPr>
          <w:rFonts w:ascii="Century Gothic" w:hAnsi="Century Gothic" w:cs="Arial"/>
          <w:b/>
          <w:bCs/>
          <w:sz w:val="28"/>
          <w:szCs w:val="28"/>
        </w:rPr>
      </w:pPr>
      <w:r w:rsidRPr="002478B7">
        <w:rPr>
          <w:rFonts w:ascii="Century Gothic" w:hAnsi="Century Gothic" w:cs="Arial"/>
          <w:b/>
        </w:rPr>
        <w:t>(</w:t>
      </w:r>
      <w:r w:rsidR="002B03A1">
        <w:rPr>
          <w:rFonts w:ascii="Century Gothic" w:hAnsi="Century Gothic" w:cs="Arial"/>
          <w:b/>
        </w:rPr>
        <w:t xml:space="preserve">January </w:t>
      </w:r>
      <w:r w:rsidRPr="002478B7">
        <w:rPr>
          <w:rFonts w:ascii="Century Gothic" w:hAnsi="Century Gothic" w:cs="Arial"/>
          <w:b/>
        </w:rPr>
        <w:t>202</w:t>
      </w:r>
      <w:r w:rsidR="00D20DDE">
        <w:rPr>
          <w:rFonts w:ascii="Century Gothic" w:hAnsi="Century Gothic" w:cs="Arial"/>
          <w:b/>
        </w:rPr>
        <w:t>6</w:t>
      </w:r>
      <w:r w:rsidRPr="002478B7">
        <w:rPr>
          <w:rFonts w:ascii="Century Gothic" w:hAnsi="Century Gothic" w:cs="Arial"/>
          <w:b/>
        </w:rPr>
        <w:t>)</w:t>
      </w:r>
    </w:p>
    <w:p w14:paraId="11FD4EAF" w14:textId="77777777" w:rsidR="00703B42" w:rsidRPr="002478B7" w:rsidRDefault="00703B42" w:rsidP="00703B42">
      <w:pPr>
        <w:pBdr>
          <w:top w:val="double" w:sz="12" w:space="17" w:color="auto"/>
          <w:left w:val="double" w:sz="12" w:space="4" w:color="auto"/>
          <w:bottom w:val="double" w:sz="12" w:space="31" w:color="auto"/>
          <w:right w:val="double" w:sz="12" w:space="0" w:color="auto"/>
        </w:pBdr>
        <w:jc w:val="center"/>
        <w:rPr>
          <w:rFonts w:ascii="Century Gothic" w:hAnsi="Century Gothic" w:cs="Arial"/>
        </w:rPr>
      </w:pPr>
    </w:p>
    <w:p w14:paraId="3DC053C2" w14:textId="19C8B024" w:rsidR="00703B42" w:rsidRPr="002478B7" w:rsidRDefault="00972FB5" w:rsidP="00703B42">
      <w:pPr>
        <w:pBdr>
          <w:top w:val="double" w:sz="12" w:space="17" w:color="auto"/>
          <w:left w:val="double" w:sz="12" w:space="4" w:color="auto"/>
          <w:bottom w:val="double" w:sz="12" w:space="31" w:color="auto"/>
          <w:right w:val="double" w:sz="12" w:space="0" w:color="auto"/>
        </w:pBdr>
        <w:jc w:val="center"/>
        <w:rPr>
          <w:rFonts w:ascii="Century Gothic" w:hAnsi="Century Gothic" w:cs="Arial"/>
        </w:rPr>
      </w:pPr>
      <w:r w:rsidRPr="00972FB5">
        <w:rPr>
          <w:rFonts w:ascii="Century Gothic" w:hAnsi="Century Gothic" w:cs="Arial"/>
          <w:noProof/>
        </w:rPr>
        <w:drawing>
          <wp:inline distT="0" distB="0" distL="0" distR="0" wp14:anchorId="431A221B" wp14:editId="0E7B02F0">
            <wp:extent cx="2094412" cy="2509147"/>
            <wp:effectExtent l="0" t="0" r="127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110687" cy="2528645"/>
                    </a:xfrm>
                    <a:prstGeom prst="rect">
                      <a:avLst/>
                    </a:prstGeom>
                  </pic:spPr>
                </pic:pic>
              </a:graphicData>
            </a:graphic>
          </wp:inline>
        </w:drawing>
      </w:r>
    </w:p>
    <w:p w14:paraId="165A1E8F" w14:textId="77777777" w:rsidR="00703B42" w:rsidRPr="002478B7" w:rsidRDefault="00703B42" w:rsidP="00703B42">
      <w:pPr>
        <w:pBdr>
          <w:top w:val="double" w:sz="12" w:space="17" w:color="auto"/>
          <w:left w:val="double" w:sz="12" w:space="4" w:color="auto"/>
          <w:bottom w:val="double" w:sz="12" w:space="31" w:color="auto"/>
          <w:right w:val="double" w:sz="12" w:space="0" w:color="auto"/>
        </w:pBdr>
        <w:jc w:val="both"/>
        <w:rPr>
          <w:rFonts w:ascii="Century Gothic" w:hAnsi="Century Gothic" w:cs="Arial"/>
          <w:b/>
          <w:bCs/>
          <w:sz w:val="28"/>
        </w:rPr>
      </w:pPr>
      <w:r w:rsidRPr="002478B7">
        <w:rPr>
          <w:rFonts w:ascii="Century Gothic" w:hAnsi="Century Gothic" w:cs="Arial"/>
          <w:b/>
          <w:bCs/>
          <w:sz w:val="28"/>
        </w:rPr>
        <w:t>Approved by the Governing Body of Eastover Primary School</w:t>
      </w:r>
    </w:p>
    <w:p w14:paraId="1A5308B4" w14:textId="77777777" w:rsidR="00703B42" w:rsidRPr="002478B7" w:rsidRDefault="00703B42" w:rsidP="00703B42">
      <w:pPr>
        <w:pBdr>
          <w:top w:val="double" w:sz="12" w:space="17" w:color="auto"/>
          <w:left w:val="double" w:sz="12" w:space="4" w:color="auto"/>
          <w:bottom w:val="double" w:sz="12" w:space="31" w:color="auto"/>
          <w:right w:val="double" w:sz="12" w:space="0" w:color="auto"/>
        </w:pBdr>
        <w:jc w:val="both"/>
        <w:rPr>
          <w:rFonts w:ascii="Century Gothic" w:hAnsi="Century Gothic" w:cs="Arial"/>
        </w:rPr>
      </w:pPr>
    </w:p>
    <w:p w14:paraId="7E819011" w14:textId="77777777" w:rsidR="00703B42" w:rsidRPr="002478B7" w:rsidRDefault="00703B42" w:rsidP="00703B42">
      <w:pPr>
        <w:pBdr>
          <w:top w:val="double" w:sz="12" w:space="17" w:color="auto"/>
          <w:left w:val="double" w:sz="12" w:space="4" w:color="auto"/>
          <w:bottom w:val="double" w:sz="12" w:space="31" w:color="auto"/>
          <w:right w:val="double" w:sz="12" w:space="0" w:color="auto"/>
        </w:pBdr>
        <w:jc w:val="both"/>
        <w:rPr>
          <w:rFonts w:ascii="Century Gothic" w:hAnsi="Century Gothic" w:cs="Arial"/>
          <w:b/>
          <w:bCs/>
          <w:sz w:val="28"/>
        </w:rPr>
      </w:pPr>
      <w:r w:rsidRPr="002478B7">
        <w:rPr>
          <w:rFonts w:ascii="Century Gothic" w:hAnsi="Century Gothic" w:cs="Arial"/>
          <w:b/>
          <w:bCs/>
          <w:sz w:val="28"/>
        </w:rPr>
        <w:t>Chair of Governors ………….………………………………………</w:t>
      </w:r>
      <w:proofErr w:type="gramStart"/>
      <w:r w:rsidRPr="002478B7">
        <w:rPr>
          <w:rFonts w:ascii="Century Gothic" w:hAnsi="Century Gothic" w:cs="Arial"/>
          <w:b/>
          <w:bCs/>
          <w:sz w:val="28"/>
        </w:rPr>
        <w:t>…..</w:t>
      </w:r>
      <w:proofErr w:type="gramEnd"/>
    </w:p>
    <w:p w14:paraId="4B80E299" w14:textId="77777777" w:rsidR="00703B42" w:rsidRPr="002478B7" w:rsidRDefault="00703B42" w:rsidP="00703B42">
      <w:pPr>
        <w:pBdr>
          <w:top w:val="double" w:sz="12" w:space="17" w:color="auto"/>
          <w:left w:val="double" w:sz="12" w:space="4" w:color="auto"/>
          <w:bottom w:val="double" w:sz="12" w:space="31" w:color="auto"/>
          <w:right w:val="double" w:sz="12" w:space="0" w:color="auto"/>
        </w:pBdr>
        <w:jc w:val="both"/>
        <w:rPr>
          <w:rFonts w:ascii="Century Gothic" w:hAnsi="Century Gothic" w:cs="Arial"/>
          <w:b/>
          <w:bCs/>
          <w:sz w:val="28"/>
        </w:rPr>
      </w:pPr>
    </w:p>
    <w:p w14:paraId="2A81DC54" w14:textId="77777777" w:rsidR="00703B42" w:rsidRPr="002478B7" w:rsidRDefault="00703B42" w:rsidP="00703B42">
      <w:pPr>
        <w:pBdr>
          <w:top w:val="double" w:sz="12" w:space="17" w:color="auto"/>
          <w:left w:val="double" w:sz="12" w:space="4" w:color="auto"/>
          <w:bottom w:val="double" w:sz="12" w:space="31" w:color="auto"/>
          <w:right w:val="double" w:sz="12" w:space="0" w:color="auto"/>
        </w:pBdr>
        <w:jc w:val="both"/>
        <w:rPr>
          <w:rFonts w:ascii="Century Gothic" w:hAnsi="Century Gothic" w:cs="Arial"/>
          <w:b/>
          <w:bCs/>
          <w:sz w:val="28"/>
        </w:rPr>
      </w:pPr>
      <w:r w:rsidRPr="002478B7">
        <w:rPr>
          <w:rFonts w:ascii="Century Gothic" w:hAnsi="Century Gothic" w:cs="Arial"/>
          <w:b/>
          <w:bCs/>
          <w:sz w:val="28"/>
        </w:rPr>
        <w:t>Date …………………………………………………………………………</w:t>
      </w:r>
    </w:p>
    <w:p w14:paraId="52EE46B3" w14:textId="77777777" w:rsidR="00703B42" w:rsidRPr="002478B7" w:rsidRDefault="00703B42" w:rsidP="00703B42">
      <w:pPr>
        <w:pBdr>
          <w:top w:val="double" w:sz="12" w:space="17" w:color="auto"/>
          <w:left w:val="double" w:sz="12" w:space="4" w:color="auto"/>
          <w:bottom w:val="double" w:sz="12" w:space="31" w:color="auto"/>
          <w:right w:val="double" w:sz="12" w:space="0" w:color="auto"/>
        </w:pBdr>
        <w:jc w:val="both"/>
        <w:rPr>
          <w:rFonts w:ascii="Century Gothic" w:hAnsi="Century Gothic" w:cs="Arial"/>
          <w:b/>
          <w:bCs/>
          <w:sz w:val="28"/>
        </w:rPr>
      </w:pPr>
    </w:p>
    <w:p w14:paraId="1A1B261C" w14:textId="77777777" w:rsidR="00703B42" w:rsidRPr="002478B7" w:rsidRDefault="00703B42" w:rsidP="00703B42">
      <w:pPr>
        <w:pBdr>
          <w:top w:val="double" w:sz="12" w:space="17" w:color="auto"/>
          <w:left w:val="double" w:sz="12" w:space="4" w:color="auto"/>
          <w:bottom w:val="double" w:sz="12" w:space="31" w:color="auto"/>
          <w:right w:val="double" w:sz="12" w:space="0" w:color="auto"/>
        </w:pBdr>
        <w:jc w:val="both"/>
        <w:rPr>
          <w:rFonts w:ascii="Century Gothic" w:hAnsi="Century Gothic" w:cs="Arial"/>
          <w:bCs/>
          <w:sz w:val="28"/>
        </w:rPr>
      </w:pPr>
      <w:r w:rsidRPr="002478B7">
        <w:rPr>
          <w:rFonts w:ascii="Century Gothic" w:hAnsi="Century Gothic" w:cs="Arial"/>
          <w:b/>
          <w:bCs/>
          <w:sz w:val="28"/>
        </w:rPr>
        <w:t>Review Date…………………………………………………………………</w:t>
      </w:r>
    </w:p>
    <w:p w14:paraId="1E91B4EC" w14:textId="77777777" w:rsidR="00E40ED1" w:rsidRDefault="00E40ED1" w:rsidP="00703B42">
      <w:pPr>
        <w:pStyle w:val="Default"/>
        <w:rPr>
          <w:rFonts w:ascii="Century Gothic" w:hAnsi="Century Gothic"/>
          <w:b/>
          <w:bCs/>
          <w:color w:val="auto"/>
        </w:rPr>
      </w:pPr>
    </w:p>
    <w:p w14:paraId="4AD5DFA8" w14:textId="77777777" w:rsidR="00972FB5" w:rsidRDefault="00972FB5" w:rsidP="00703B42">
      <w:pPr>
        <w:pStyle w:val="Default"/>
        <w:rPr>
          <w:rFonts w:ascii="Century Gothic" w:hAnsi="Century Gothic"/>
          <w:b/>
          <w:bCs/>
          <w:color w:val="auto"/>
        </w:rPr>
      </w:pPr>
    </w:p>
    <w:p w14:paraId="1403DA74" w14:textId="77777777" w:rsidR="00972FB5" w:rsidRDefault="00972FB5" w:rsidP="00703B42">
      <w:pPr>
        <w:pStyle w:val="Default"/>
        <w:rPr>
          <w:rFonts w:ascii="Century Gothic" w:hAnsi="Century Gothic"/>
          <w:b/>
          <w:bCs/>
          <w:color w:val="auto"/>
        </w:rPr>
      </w:pPr>
    </w:p>
    <w:p w14:paraId="2098908A" w14:textId="77777777" w:rsidR="00972FB5" w:rsidRDefault="00972FB5" w:rsidP="00703B42">
      <w:pPr>
        <w:pStyle w:val="Default"/>
        <w:rPr>
          <w:rFonts w:ascii="Century Gothic" w:hAnsi="Century Gothic"/>
          <w:b/>
          <w:bCs/>
          <w:color w:val="auto"/>
        </w:rPr>
      </w:pPr>
    </w:p>
    <w:p w14:paraId="16D4678D" w14:textId="77777777" w:rsidR="00972FB5" w:rsidRPr="002478B7" w:rsidRDefault="00972FB5" w:rsidP="00703B42">
      <w:pPr>
        <w:pStyle w:val="Default"/>
        <w:rPr>
          <w:rFonts w:ascii="Century Gothic" w:hAnsi="Century Gothic"/>
          <w:b/>
          <w:bCs/>
          <w:color w:val="auto"/>
        </w:rPr>
      </w:pPr>
    </w:p>
    <w:p w14:paraId="56D696C7" w14:textId="77777777" w:rsidR="00E40ED1" w:rsidRPr="002478B7" w:rsidRDefault="00E40ED1" w:rsidP="00703B42">
      <w:pPr>
        <w:pStyle w:val="Default"/>
        <w:rPr>
          <w:rFonts w:ascii="Century Gothic" w:hAnsi="Century Gothic"/>
          <w:b/>
          <w:bCs/>
          <w:color w:val="auto"/>
        </w:rPr>
      </w:pPr>
    </w:p>
    <w:p w14:paraId="0163305B" w14:textId="77777777" w:rsidR="00703B42" w:rsidRPr="002478B7" w:rsidRDefault="00703B42" w:rsidP="00703B42">
      <w:pPr>
        <w:pStyle w:val="Default"/>
        <w:rPr>
          <w:rFonts w:ascii="Century Gothic" w:hAnsi="Century Gothic"/>
          <w:b/>
          <w:bCs/>
          <w:color w:val="auto"/>
        </w:rPr>
      </w:pPr>
      <w:r w:rsidRPr="002478B7">
        <w:rPr>
          <w:rFonts w:ascii="Century Gothic" w:hAnsi="Century Gothic"/>
          <w:b/>
          <w:bCs/>
          <w:color w:val="auto"/>
        </w:rPr>
        <w:t xml:space="preserve">Eastover Primary School </w:t>
      </w:r>
    </w:p>
    <w:p w14:paraId="5542C14A" w14:textId="77777777" w:rsidR="00703B42" w:rsidRPr="002478B7" w:rsidRDefault="00703B42" w:rsidP="00703B42">
      <w:pPr>
        <w:pStyle w:val="Default"/>
        <w:rPr>
          <w:rFonts w:ascii="Century Gothic" w:hAnsi="Century Gothic"/>
          <w:b/>
          <w:bCs/>
          <w:color w:val="auto"/>
        </w:rPr>
      </w:pPr>
    </w:p>
    <w:p w14:paraId="7CFE107E" w14:textId="77777777" w:rsidR="00703B42" w:rsidRPr="002478B7" w:rsidRDefault="00703B42" w:rsidP="00703B42">
      <w:pPr>
        <w:pStyle w:val="Default"/>
        <w:rPr>
          <w:rFonts w:ascii="Century Gothic" w:hAnsi="Century Gothic" w:cs="TimesNewRomanPSMT"/>
          <w:b/>
          <w:color w:val="auto"/>
        </w:rPr>
      </w:pPr>
      <w:r w:rsidRPr="002478B7">
        <w:rPr>
          <w:rFonts w:ascii="Century Gothic" w:hAnsi="Century Gothic" w:cs="TimesNewRomanPSMT"/>
          <w:b/>
          <w:color w:val="auto"/>
        </w:rPr>
        <w:t>EAL Policy</w:t>
      </w:r>
    </w:p>
    <w:p w14:paraId="39CBAA8F" w14:textId="77777777" w:rsidR="00703B42" w:rsidRPr="002478B7" w:rsidRDefault="00703B42" w:rsidP="00703B42">
      <w:pPr>
        <w:pStyle w:val="Default"/>
        <w:rPr>
          <w:rFonts w:ascii="Century Gothic" w:hAnsi="Century Gothic"/>
          <w:b/>
          <w:bCs/>
          <w:color w:val="auto"/>
        </w:rPr>
      </w:pPr>
    </w:p>
    <w:p w14:paraId="555B024B" w14:textId="1620C23C" w:rsidR="00703B42" w:rsidRPr="002478B7" w:rsidRDefault="00703B42" w:rsidP="00703B42">
      <w:pPr>
        <w:pStyle w:val="Default"/>
        <w:rPr>
          <w:rFonts w:ascii="Century Gothic" w:hAnsi="Century Gothic"/>
          <w:b/>
          <w:bCs/>
          <w:color w:val="auto"/>
        </w:rPr>
      </w:pPr>
      <w:r w:rsidRPr="002478B7">
        <w:rPr>
          <w:rFonts w:ascii="Century Gothic" w:hAnsi="Century Gothic"/>
          <w:b/>
          <w:bCs/>
          <w:color w:val="auto"/>
        </w:rPr>
        <w:t xml:space="preserve">Date: </w:t>
      </w:r>
      <w:r w:rsidR="002B03A1">
        <w:rPr>
          <w:rFonts w:ascii="Century Gothic" w:hAnsi="Century Gothic"/>
          <w:b/>
          <w:bCs/>
          <w:color w:val="auto"/>
        </w:rPr>
        <w:t xml:space="preserve">January </w:t>
      </w:r>
      <w:r w:rsidRPr="002478B7">
        <w:rPr>
          <w:rFonts w:ascii="Century Gothic" w:hAnsi="Century Gothic"/>
          <w:b/>
          <w:bCs/>
          <w:color w:val="auto"/>
        </w:rPr>
        <w:t>20</w:t>
      </w:r>
      <w:r w:rsidR="002B03A1">
        <w:rPr>
          <w:rFonts w:ascii="Century Gothic" w:hAnsi="Century Gothic"/>
          <w:b/>
          <w:bCs/>
          <w:color w:val="auto"/>
        </w:rPr>
        <w:t>2</w:t>
      </w:r>
      <w:r w:rsidR="00D20DDE">
        <w:rPr>
          <w:rFonts w:ascii="Century Gothic" w:hAnsi="Century Gothic"/>
          <w:b/>
          <w:bCs/>
          <w:color w:val="auto"/>
        </w:rPr>
        <w:t>6</w:t>
      </w:r>
    </w:p>
    <w:p w14:paraId="1F73E8FD" w14:textId="77777777" w:rsidR="00703B42" w:rsidRPr="002478B7" w:rsidRDefault="00703B42" w:rsidP="00703B42">
      <w:pPr>
        <w:pStyle w:val="Default"/>
        <w:rPr>
          <w:rFonts w:ascii="Century Gothic" w:hAnsi="Century Gothic"/>
          <w:b/>
          <w:bCs/>
          <w:color w:val="auto"/>
        </w:rPr>
      </w:pPr>
    </w:p>
    <w:p w14:paraId="3CBE0169" w14:textId="77777777" w:rsidR="00703B42" w:rsidRPr="002478B7" w:rsidRDefault="00703B42" w:rsidP="00703B42">
      <w:pPr>
        <w:pStyle w:val="Default"/>
        <w:rPr>
          <w:rFonts w:ascii="Century Gothic" w:hAnsi="Century Gothic"/>
          <w:b/>
          <w:bCs/>
          <w:color w:val="auto"/>
        </w:rPr>
      </w:pPr>
      <w:r w:rsidRPr="002478B7">
        <w:rPr>
          <w:rFonts w:ascii="Century Gothic" w:hAnsi="Century Gothic"/>
          <w:b/>
          <w:bCs/>
          <w:color w:val="auto"/>
        </w:rPr>
        <w:t>Review date:</w:t>
      </w:r>
    </w:p>
    <w:p w14:paraId="6048E844" w14:textId="77777777" w:rsidR="005C4D61" w:rsidRPr="002478B7" w:rsidRDefault="005C4D61" w:rsidP="005C4D61">
      <w:pPr>
        <w:autoSpaceDE w:val="0"/>
        <w:autoSpaceDN w:val="0"/>
        <w:adjustRightInd w:val="0"/>
        <w:spacing w:after="0" w:line="240" w:lineRule="auto"/>
        <w:rPr>
          <w:rFonts w:ascii="Century Gothic" w:hAnsi="Century Gothic" w:cs="TimesNewRomanPSMT"/>
          <w:sz w:val="24"/>
          <w:szCs w:val="24"/>
        </w:rPr>
      </w:pPr>
    </w:p>
    <w:p w14:paraId="680371B6" w14:textId="77777777" w:rsidR="00322E4C" w:rsidRPr="002478B7" w:rsidRDefault="00322E4C" w:rsidP="005C4D61">
      <w:pPr>
        <w:autoSpaceDE w:val="0"/>
        <w:autoSpaceDN w:val="0"/>
        <w:adjustRightInd w:val="0"/>
        <w:spacing w:after="0" w:line="240" w:lineRule="auto"/>
        <w:jc w:val="center"/>
        <w:rPr>
          <w:rFonts w:ascii="Century Gothic" w:hAnsi="Century Gothic" w:cs="TimesNewRomanPSMT"/>
          <w:sz w:val="24"/>
          <w:szCs w:val="24"/>
        </w:rPr>
      </w:pPr>
    </w:p>
    <w:p w14:paraId="672E3A5E" w14:textId="77777777" w:rsidR="00322E4C" w:rsidRPr="002478B7" w:rsidRDefault="00322E4C" w:rsidP="00DE49E8">
      <w:pPr>
        <w:shd w:val="clear" w:color="auto" w:fill="FFFFFF"/>
        <w:spacing w:after="330" w:line="240" w:lineRule="auto"/>
        <w:rPr>
          <w:rFonts w:ascii="Century Gothic" w:eastAsia="Times New Roman" w:hAnsi="Century Gothic" w:cs="Arial"/>
          <w:bCs/>
          <w:sz w:val="24"/>
          <w:szCs w:val="24"/>
          <w:u w:val="single"/>
          <w:lang w:eastAsia="en-GB"/>
        </w:rPr>
      </w:pPr>
      <w:r w:rsidRPr="002478B7">
        <w:rPr>
          <w:rFonts w:ascii="Century Gothic" w:eastAsia="Times New Roman" w:hAnsi="Century Gothic" w:cs="Arial"/>
          <w:bCs/>
          <w:sz w:val="24"/>
          <w:szCs w:val="24"/>
          <w:u w:val="single"/>
          <w:lang w:eastAsia="en-GB"/>
        </w:rPr>
        <w:t xml:space="preserve">Introduction </w:t>
      </w:r>
    </w:p>
    <w:p w14:paraId="73820D86" w14:textId="77777777" w:rsidR="00ED3DF2" w:rsidRPr="002478B7" w:rsidRDefault="00ED3DF2" w:rsidP="00ED3DF2">
      <w:pPr>
        <w:shd w:val="clear" w:color="auto" w:fill="FFFFFF"/>
        <w:spacing w:after="330" w:line="240" w:lineRule="auto"/>
        <w:rPr>
          <w:rFonts w:ascii="Century Gothic" w:eastAsia="Times New Roman" w:hAnsi="Century Gothic" w:cs="Arial"/>
          <w:sz w:val="24"/>
          <w:szCs w:val="24"/>
          <w:lang w:eastAsia="en-GB"/>
        </w:rPr>
      </w:pPr>
      <w:r w:rsidRPr="002478B7">
        <w:rPr>
          <w:rFonts w:ascii="Century Gothic" w:hAnsi="Century Gothic"/>
          <w:sz w:val="24"/>
          <w:szCs w:val="24"/>
        </w:rPr>
        <w:t>The term EAL is used when referring to pupils where the language spoken at home is not English. This policy sets out the school’s aims, objectives and strategies with regard to meeting the needs and celebrating the skills of EAL pupils.</w:t>
      </w:r>
    </w:p>
    <w:p w14:paraId="5F4DC4AA" w14:textId="1469CE31" w:rsidR="00DE49E8" w:rsidRPr="002E538F" w:rsidRDefault="00DE49E8" w:rsidP="002E538F">
      <w:pPr>
        <w:spacing w:line="300" w:lineRule="atLeast"/>
        <w:rPr>
          <w:rFonts w:ascii="Segoe UI" w:eastAsia="Times New Roman" w:hAnsi="Segoe UI" w:cs="Segoe UI"/>
          <w:sz w:val="21"/>
          <w:szCs w:val="21"/>
          <w:lang w:eastAsia="en-GB"/>
        </w:rPr>
      </w:pPr>
      <w:r w:rsidRPr="002478B7">
        <w:rPr>
          <w:rFonts w:ascii="Century Gothic" w:hAnsi="Century Gothic" w:cs="Segoe UI"/>
          <w:sz w:val="24"/>
          <w:szCs w:val="24"/>
          <w:shd w:val="clear" w:color="auto" w:fill="FFFFFF"/>
        </w:rPr>
        <w:t xml:space="preserve">Eastover Primary School </w:t>
      </w:r>
      <w:r w:rsidR="00322E4C" w:rsidRPr="002478B7">
        <w:rPr>
          <w:rFonts w:ascii="Century Gothic" w:hAnsi="Century Gothic" w:cs="Segoe UI"/>
          <w:sz w:val="24"/>
          <w:szCs w:val="24"/>
          <w:shd w:val="clear" w:color="auto" w:fill="FFFFFF"/>
        </w:rPr>
        <w:t xml:space="preserve">provides an education for all, which acknowledges, and is enriched by the diversity of ethnicity, culture and language of its students. </w:t>
      </w:r>
      <w:r w:rsidR="001B367E">
        <w:rPr>
          <w:rFonts w:ascii="Century Gothic" w:hAnsi="Century Gothic" w:cs="Segoe UI"/>
          <w:sz w:val="24"/>
          <w:szCs w:val="24"/>
          <w:shd w:val="clear" w:color="auto" w:fill="FFFFFF"/>
        </w:rPr>
        <w:t>Eastover Primary School</w:t>
      </w:r>
      <w:r w:rsidR="00322E4C" w:rsidRPr="002478B7">
        <w:rPr>
          <w:rFonts w:ascii="Century Gothic" w:hAnsi="Century Gothic" w:cs="Segoe UI"/>
          <w:sz w:val="24"/>
          <w:szCs w:val="24"/>
          <w:shd w:val="clear" w:color="auto" w:fill="FFFFFF"/>
        </w:rPr>
        <w:t xml:space="preserve"> is committed to making good provision of teaching for students who have English as an additional language or are </w:t>
      </w:r>
      <w:r w:rsidR="00322E4C" w:rsidRPr="002E538F">
        <w:rPr>
          <w:rFonts w:ascii="Century Gothic" w:hAnsi="Century Gothic" w:cs="Segoe UI"/>
          <w:sz w:val="24"/>
          <w:szCs w:val="24"/>
          <w:shd w:val="clear" w:color="auto" w:fill="FFFFFF"/>
        </w:rPr>
        <w:t xml:space="preserve">bilingual. </w:t>
      </w:r>
      <w:r w:rsidR="001B367E">
        <w:rPr>
          <w:rFonts w:ascii="Century Gothic" w:eastAsia="Times New Roman" w:hAnsi="Century Gothic" w:cs="Segoe UI"/>
          <w:sz w:val="24"/>
          <w:szCs w:val="24"/>
          <w:lang w:eastAsia="en-GB"/>
        </w:rPr>
        <w:t>Eastover Primary School</w:t>
      </w:r>
      <w:r w:rsidR="002E538F" w:rsidRPr="002E538F">
        <w:rPr>
          <w:rFonts w:ascii="Century Gothic" w:eastAsia="Times New Roman" w:hAnsi="Century Gothic" w:cs="Segoe UI"/>
          <w:sz w:val="24"/>
          <w:szCs w:val="24"/>
          <w:lang w:eastAsia="en-GB"/>
        </w:rPr>
        <w:t xml:space="preserve"> has high expectations of EAL pupils and is ambitious for their academic achievement, ensuring language development enables access to the full depth of the curriculum.</w:t>
      </w:r>
      <w:r w:rsidR="002E538F">
        <w:rPr>
          <w:rFonts w:ascii="Segoe UI" w:eastAsia="Times New Roman" w:hAnsi="Segoe UI" w:cs="Segoe UI"/>
          <w:sz w:val="21"/>
          <w:szCs w:val="21"/>
          <w:lang w:eastAsia="en-GB"/>
        </w:rPr>
        <w:t xml:space="preserve"> </w:t>
      </w:r>
      <w:r w:rsidR="001B367E">
        <w:rPr>
          <w:rFonts w:ascii="Century Gothic" w:hAnsi="Century Gothic" w:cs="Segoe UI"/>
          <w:sz w:val="24"/>
          <w:szCs w:val="24"/>
          <w:shd w:val="clear" w:color="auto" w:fill="FFFFFF"/>
        </w:rPr>
        <w:t>Eastover Primary School</w:t>
      </w:r>
      <w:r w:rsidR="00322E4C" w:rsidRPr="002478B7">
        <w:rPr>
          <w:rFonts w:ascii="Century Gothic" w:hAnsi="Century Gothic" w:cs="Segoe UI"/>
          <w:sz w:val="24"/>
          <w:szCs w:val="24"/>
          <w:shd w:val="clear" w:color="auto" w:fill="FFFFFF"/>
        </w:rPr>
        <w:t xml:space="preserve"> will identify individual student</w:t>
      </w:r>
      <w:r w:rsidR="001046C7">
        <w:rPr>
          <w:rFonts w:ascii="Century Gothic" w:hAnsi="Century Gothic" w:cs="Segoe UI"/>
          <w:sz w:val="24"/>
          <w:szCs w:val="24"/>
          <w:shd w:val="clear" w:color="auto" w:fill="FFFFFF"/>
        </w:rPr>
        <w:t>s’</w:t>
      </w:r>
      <w:r w:rsidR="00322E4C" w:rsidRPr="002478B7">
        <w:rPr>
          <w:rFonts w:ascii="Century Gothic" w:hAnsi="Century Gothic" w:cs="Segoe UI"/>
          <w:sz w:val="24"/>
          <w:szCs w:val="24"/>
          <w:shd w:val="clear" w:color="auto" w:fill="FFFFFF"/>
        </w:rPr>
        <w:t xml:space="preserve"> needs, recognise the skills they bring to school and ensure equality of access to the curriculum.</w:t>
      </w:r>
    </w:p>
    <w:p w14:paraId="457E98AE" w14:textId="77777777" w:rsidR="00322E4C" w:rsidRPr="002478B7" w:rsidRDefault="00322E4C" w:rsidP="00322E4C">
      <w:pPr>
        <w:shd w:val="clear" w:color="auto" w:fill="FFFFFF"/>
        <w:spacing w:after="330" w:line="240" w:lineRule="auto"/>
        <w:rPr>
          <w:rFonts w:ascii="Century Gothic" w:eastAsia="Times New Roman" w:hAnsi="Century Gothic" w:cs="Arial"/>
          <w:bCs/>
          <w:sz w:val="24"/>
          <w:szCs w:val="24"/>
          <w:lang w:eastAsia="en-GB"/>
        </w:rPr>
      </w:pPr>
      <w:r w:rsidRPr="002478B7">
        <w:rPr>
          <w:rFonts w:ascii="Century Gothic" w:hAnsi="Century Gothic" w:cs="Segoe UI"/>
          <w:sz w:val="24"/>
          <w:szCs w:val="24"/>
          <w:shd w:val="clear" w:color="auto" w:fill="FFFFFF"/>
        </w:rPr>
        <w:t>Equality of access to the curriculum for all students, including those for whom English is an Additional Language, is ensured not only by direct l</w:t>
      </w:r>
      <w:r w:rsidR="00DE49E8" w:rsidRPr="002478B7">
        <w:rPr>
          <w:rFonts w:ascii="Century Gothic" w:hAnsi="Century Gothic" w:cs="Segoe UI"/>
          <w:sz w:val="24"/>
          <w:szCs w:val="24"/>
          <w:shd w:val="clear" w:color="auto" w:fill="FFFFFF"/>
        </w:rPr>
        <w:t xml:space="preserve">anguage support from teaching staff </w:t>
      </w:r>
      <w:r w:rsidRPr="002478B7">
        <w:rPr>
          <w:rFonts w:ascii="Century Gothic" w:hAnsi="Century Gothic" w:cs="Segoe UI"/>
          <w:sz w:val="24"/>
          <w:szCs w:val="24"/>
          <w:shd w:val="clear" w:color="auto" w:fill="FFFFFF"/>
        </w:rPr>
        <w:t>but also by a whole school approach. This comprises a learning environment that encompasses a varied range of teaching and learning strategies, multicultural and multilingual resources and displays, and whole school celebrations that embrace a wide range of world cultural events.</w:t>
      </w:r>
      <w:r w:rsidR="00DE49E8" w:rsidRPr="002478B7">
        <w:rPr>
          <w:rFonts w:ascii="Century Gothic" w:eastAsia="Times New Roman" w:hAnsi="Century Gothic" w:cs="Arial"/>
          <w:bCs/>
          <w:sz w:val="24"/>
          <w:szCs w:val="24"/>
          <w:lang w:eastAsia="en-GB"/>
        </w:rPr>
        <w:t xml:space="preserve"> </w:t>
      </w:r>
    </w:p>
    <w:p w14:paraId="24B42CC5" w14:textId="77777777" w:rsidR="00322E4C" w:rsidRPr="002478B7" w:rsidRDefault="00322E4C" w:rsidP="00322E4C">
      <w:pPr>
        <w:shd w:val="clear" w:color="auto" w:fill="FFFFFF"/>
        <w:spacing w:after="330" w:line="240" w:lineRule="auto"/>
        <w:rPr>
          <w:rFonts w:ascii="Century Gothic" w:eastAsia="Times New Roman" w:hAnsi="Century Gothic" w:cs="Arial"/>
          <w:sz w:val="24"/>
          <w:szCs w:val="24"/>
          <w:u w:val="single"/>
          <w:lang w:eastAsia="en-GB"/>
        </w:rPr>
      </w:pPr>
      <w:r w:rsidRPr="002478B7">
        <w:rPr>
          <w:rFonts w:ascii="Century Gothic" w:eastAsia="Times New Roman" w:hAnsi="Century Gothic" w:cs="Arial"/>
          <w:bCs/>
          <w:sz w:val="24"/>
          <w:szCs w:val="24"/>
          <w:u w:val="single"/>
          <w:lang w:eastAsia="en-GB"/>
        </w:rPr>
        <w:t>Statement of aims and commitment</w:t>
      </w:r>
    </w:p>
    <w:p w14:paraId="2F264813" w14:textId="4135B1F3" w:rsidR="00DE49E8" w:rsidRPr="002478B7" w:rsidRDefault="00322E4C" w:rsidP="00322E4C">
      <w:pPr>
        <w:shd w:val="clear" w:color="auto" w:fill="FFFFFF"/>
        <w:spacing w:after="330" w:line="240" w:lineRule="auto"/>
        <w:rPr>
          <w:rFonts w:ascii="Century Gothic" w:hAnsi="Century Gothic" w:cs="Segoe UI"/>
          <w:sz w:val="24"/>
          <w:szCs w:val="24"/>
          <w:shd w:val="clear" w:color="auto" w:fill="FFFFFF"/>
        </w:rPr>
      </w:pPr>
      <w:r w:rsidRPr="002478B7">
        <w:rPr>
          <w:rFonts w:ascii="Century Gothic" w:hAnsi="Century Gothic" w:cs="Segoe UI"/>
          <w:sz w:val="24"/>
          <w:szCs w:val="24"/>
          <w:shd w:val="clear" w:color="auto" w:fill="FFFFFF"/>
        </w:rPr>
        <w:t xml:space="preserve">The aim of this policy is to set out how that access is achieved with regard to students for whom English is an Additional Language. </w:t>
      </w:r>
      <w:r w:rsidR="001B367E">
        <w:rPr>
          <w:rFonts w:ascii="Century Gothic" w:hAnsi="Century Gothic" w:cs="Segoe UI"/>
          <w:sz w:val="24"/>
          <w:szCs w:val="24"/>
          <w:shd w:val="clear" w:color="auto" w:fill="FFFFFF"/>
        </w:rPr>
        <w:t>Eastover Primary School</w:t>
      </w:r>
      <w:r w:rsidRPr="002478B7">
        <w:rPr>
          <w:rFonts w:ascii="Century Gothic" w:hAnsi="Century Gothic" w:cs="Segoe UI"/>
          <w:sz w:val="24"/>
          <w:szCs w:val="24"/>
          <w:shd w:val="clear" w:color="auto" w:fill="FFFFFF"/>
        </w:rPr>
        <w:t xml:space="preserve"> will provide effective learning opportunities for all students by: setting suitable learning challenges, responding to diverse learning needs, and overcoming potential barriers to learning.</w:t>
      </w:r>
    </w:p>
    <w:p w14:paraId="76A8F39B" w14:textId="2646E7E9" w:rsidR="00313650" w:rsidRPr="00313650" w:rsidRDefault="00322E4C" w:rsidP="00313650">
      <w:pPr>
        <w:spacing w:line="300" w:lineRule="atLeast"/>
        <w:rPr>
          <w:rFonts w:ascii="Segoe UI" w:eastAsia="Times New Roman" w:hAnsi="Segoe UI" w:cs="Segoe UI"/>
          <w:sz w:val="21"/>
          <w:szCs w:val="21"/>
          <w:lang w:eastAsia="en-GB"/>
        </w:rPr>
      </w:pPr>
      <w:r w:rsidRPr="002478B7">
        <w:rPr>
          <w:rFonts w:ascii="Century Gothic" w:hAnsi="Century Gothic" w:cs="Segoe UI"/>
          <w:sz w:val="24"/>
          <w:szCs w:val="24"/>
          <w:shd w:val="clear" w:color="auto" w:fill="FFFFFF"/>
        </w:rPr>
        <w:lastRenderedPageBreak/>
        <w:t>This policy sets out the aims and practices for the support of new arrivals / EAL students at</w:t>
      </w:r>
      <w:r w:rsidR="00DE49E8" w:rsidRPr="002478B7">
        <w:rPr>
          <w:rFonts w:ascii="Century Gothic" w:hAnsi="Century Gothic" w:cs="Segoe UI"/>
          <w:sz w:val="24"/>
          <w:szCs w:val="24"/>
          <w:shd w:val="clear" w:color="auto" w:fill="FFFFFF"/>
        </w:rPr>
        <w:t xml:space="preserve"> Eastover Primary School</w:t>
      </w:r>
      <w:r w:rsidRPr="002478B7">
        <w:rPr>
          <w:rFonts w:ascii="Century Gothic" w:hAnsi="Century Gothic" w:cs="Segoe UI"/>
          <w:sz w:val="24"/>
          <w:szCs w:val="24"/>
          <w:shd w:val="clear" w:color="auto" w:fill="FFFFFF"/>
        </w:rPr>
        <w:t xml:space="preserve">. The term ‘EAL’ stands for English as an Additional Language. The term ‘new arrivals’ refers to students who have </w:t>
      </w:r>
      <w:r w:rsidRPr="00313650">
        <w:rPr>
          <w:rFonts w:ascii="Century Gothic" w:hAnsi="Century Gothic" w:cs="Segoe UI"/>
          <w:sz w:val="24"/>
          <w:szCs w:val="24"/>
          <w:shd w:val="clear" w:color="auto" w:fill="FFFFFF"/>
        </w:rPr>
        <w:t>arrived in this country from abroad, hav</w:t>
      </w:r>
      <w:r w:rsidR="00DE49E8" w:rsidRPr="00313650">
        <w:rPr>
          <w:rFonts w:ascii="Century Gothic" w:hAnsi="Century Gothic" w:cs="Segoe UI"/>
          <w:sz w:val="24"/>
          <w:szCs w:val="24"/>
          <w:shd w:val="clear" w:color="auto" w:fill="FFFFFF"/>
        </w:rPr>
        <w:t>e been in the UK for less than two</w:t>
      </w:r>
      <w:r w:rsidRPr="00313650">
        <w:rPr>
          <w:rFonts w:ascii="Century Gothic" w:hAnsi="Century Gothic" w:cs="Segoe UI"/>
          <w:sz w:val="24"/>
          <w:szCs w:val="24"/>
          <w:shd w:val="clear" w:color="auto" w:fill="FFFFFF"/>
        </w:rPr>
        <w:t xml:space="preserve"> years and have very little English on entry to</w:t>
      </w:r>
      <w:r w:rsidR="00DE49E8" w:rsidRPr="00313650">
        <w:rPr>
          <w:rFonts w:ascii="Century Gothic" w:hAnsi="Century Gothic" w:cs="Segoe UI"/>
          <w:sz w:val="24"/>
          <w:szCs w:val="24"/>
          <w:shd w:val="clear" w:color="auto" w:fill="FFFFFF"/>
        </w:rPr>
        <w:t xml:space="preserve"> Eastover</w:t>
      </w:r>
      <w:r w:rsidRPr="00313650">
        <w:rPr>
          <w:rFonts w:ascii="Century Gothic" w:hAnsi="Century Gothic" w:cs="Segoe UI"/>
          <w:sz w:val="24"/>
          <w:szCs w:val="24"/>
          <w:shd w:val="clear" w:color="auto" w:fill="FFFFFF"/>
        </w:rPr>
        <w:t>.</w:t>
      </w:r>
      <w:r w:rsidRPr="00313650">
        <w:rPr>
          <w:rFonts w:ascii="Century Gothic" w:eastAsia="Times New Roman" w:hAnsi="Century Gothic" w:cs="Arial"/>
          <w:bCs/>
          <w:sz w:val="24"/>
          <w:szCs w:val="24"/>
          <w:lang w:eastAsia="en-GB"/>
        </w:rPr>
        <w:t xml:space="preserve"> </w:t>
      </w:r>
      <w:r w:rsidR="00313650" w:rsidRPr="00313650">
        <w:rPr>
          <w:rFonts w:ascii="Century Gothic" w:eastAsia="Times New Roman" w:hAnsi="Century Gothic" w:cs="Segoe UI"/>
          <w:sz w:val="24"/>
          <w:szCs w:val="24"/>
          <w:lang w:eastAsia="en-GB"/>
        </w:rPr>
        <w:t>The term “new arrivals” is used descriptively and does not define a pupil’s ability, potential, or long</w:t>
      </w:r>
      <w:r w:rsidR="00313650" w:rsidRPr="00313650">
        <w:rPr>
          <w:rFonts w:ascii="Century Gothic" w:eastAsia="Times New Roman" w:hAnsi="Century Gothic" w:cs="Segoe UI"/>
          <w:sz w:val="24"/>
          <w:szCs w:val="24"/>
          <w:lang w:eastAsia="en-GB"/>
        </w:rPr>
        <w:noBreakHyphen/>
        <w:t>term educational needs.</w:t>
      </w:r>
    </w:p>
    <w:p w14:paraId="6AA7D7D1" w14:textId="4A966CD5" w:rsidR="00322E4C" w:rsidRPr="002478B7" w:rsidRDefault="00322E4C" w:rsidP="00322E4C">
      <w:pPr>
        <w:shd w:val="clear" w:color="auto" w:fill="FFFFFF"/>
        <w:spacing w:after="330" w:line="240" w:lineRule="auto"/>
        <w:rPr>
          <w:rFonts w:ascii="Century Gothic" w:eastAsia="Times New Roman" w:hAnsi="Century Gothic" w:cs="Arial"/>
          <w:bCs/>
          <w:sz w:val="24"/>
          <w:szCs w:val="24"/>
          <w:lang w:eastAsia="en-GB"/>
        </w:rPr>
      </w:pPr>
    </w:p>
    <w:p w14:paraId="440F61BD"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The National Curriculum secures entitlement for all children to a number of</w:t>
      </w:r>
    </w:p>
    <w:p w14:paraId="1D257052"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areas of learning and gives them the opportunity to develop the knowledge,</w:t>
      </w:r>
    </w:p>
    <w:p w14:paraId="4052B967"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 xml:space="preserve">understanding, skills and attitudes that are necessary for their self-fulfilment and development as responsible citizens. </w:t>
      </w:r>
    </w:p>
    <w:p w14:paraId="409F866D"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p>
    <w:p w14:paraId="42F4CD8D" w14:textId="77777777" w:rsidR="00A47988" w:rsidRPr="002478B7" w:rsidRDefault="00A47988" w:rsidP="00A47988">
      <w:pPr>
        <w:pStyle w:val="ListParagraph"/>
        <w:numPr>
          <w:ilvl w:val="0"/>
          <w:numId w:val="1"/>
        </w:num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 xml:space="preserve">We promote the principles of fairness and justice for all through the education that we provide in our school. </w:t>
      </w:r>
    </w:p>
    <w:p w14:paraId="447E7EC7" w14:textId="77777777" w:rsidR="00A47988" w:rsidRPr="002478B7" w:rsidRDefault="00A47988" w:rsidP="00A47988">
      <w:pPr>
        <w:pStyle w:val="ListParagraph"/>
        <w:numPr>
          <w:ilvl w:val="0"/>
          <w:numId w:val="1"/>
        </w:num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To improve the speaking and listening, reading and writing of English of children who are learning English as an additional language.</w:t>
      </w:r>
    </w:p>
    <w:p w14:paraId="43D268FE" w14:textId="77777777" w:rsidR="00A47988" w:rsidRPr="002478B7" w:rsidRDefault="00A47988" w:rsidP="00A47988">
      <w:pPr>
        <w:pStyle w:val="ListParagraph"/>
        <w:numPr>
          <w:ilvl w:val="0"/>
          <w:numId w:val="1"/>
        </w:num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 xml:space="preserve">To support access to a broad early </w:t>
      </w:r>
      <w:proofErr w:type="gramStart"/>
      <w:r w:rsidRPr="002478B7">
        <w:rPr>
          <w:rFonts w:ascii="Century Gothic" w:hAnsi="Century Gothic" w:cs="TimesNewRomanPSMT"/>
          <w:sz w:val="24"/>
          <w:szCs w:val="24"/>
        </w:rPr>
        <w:t>years</w:t>
      </w:r>
      <w:proofErr w:type="gramEnd"/>
      <w:r w:rsidRPr="002478B7">
        <w:rPr>
          <w:rFonts w:ascii="Century Gothic" w:hAnsi="Century Gothic" w:cs="TimesNewRomanPSMT"/>
          <w:sz w:val="24"/>
          <w:szCs w:val="24"/>
        </w:rPr>
        <w:t xml:space="preserve"> curriculum and to the National Curriculum, by improving children's fluency and providing bilingual support as appropriate.</w:t>
      </w:r>
    </w:p>
    <w:p w14:paraId="7A12A3CC" w14:textId="2F5A5ACD" w:rsidR="00A47988" w:rsidRPr="002478B7" w:rsidRDefault="00A47988" w:rsidP="00A47988">
      <w:pPr>
        <w:pStyle w:val="ListParagraph"/>
        <w:numPr>
          <w:ilvl w:val="0"/>
          <w:numId w:val="1"/>
        </w:num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 xml:space="preserve">To integrate new children into </w:t>
      </w:r>
      <w:r w:rsidR="001B367E">
        <w:rPr>
          <w:rFonts w:ascii="Century Gothic" w:hAnsi="Century Gothic" w:cs="TimesNewRomanPSMT"/>
          <w:sz w:val="24"/>
          <w:szCs w:val="24"/>
        </w:rPr>
        <w:t>Eastover Primary School</w:t>
      </w:r>
      <w:r w:rsidRPr="002478B7">
        <w:rPr>
          <w:rFonts w:ascii="Century Gothic" w:hAnsi="Century Gothic" w:cs="TimesNewRomanPSMT"/>
          <w:sz w:val="24"/>
          <w:szCs w:val="24"/>
        </w:rPr>
        <w:t xml:space="preserve"> in order to ensure that they gain access to the curriculum and academic achievement.</w:t>
      </w:r>
    </w:p>
    <w:p w14:paraId="3822CCE9" w14:textId="77777777" w:rsidR="00A47988" w:rsidRPr="002478B7" w:rsidRDefault="00A47988" w:rsidP="00A47988">
      <w:pPr>
        <w:pStyle w:val="ListParagraph"/>
        <w:numPr>
          <w:ilvl w:val="0"/>
          <w:numId w:val="1"/>
        </w:num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To use school, borough and government resources effectively to raise the attainment of children for EAL children.</w:t>
      </w:r>
    </w:p>
    <w:p w14:paraId="2A1BCD9A" w14:textId="77777777" w:rsidR="00A47988" w:rsidRPr="002478B7" w:rsidRDefault="00A47988" w:rsidP="00A47988">
      <w:pPr>
        <w:pStyle w:val="ListParagraph"/>
        <w:numPr>
          <w:ilvl w:val="0"/>
          <w:numId w:val="1"/>
        </w:num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To identify and make maximum use of opportunities for modelling fluent use of English and to provide opportunities for children to practise and extend their use of English.</w:t>
      </w:r>
    </w:p>
    <w:p w14:paraId="07AB6750" w14:textId="77777777" w:rsidR="00A47988" w:rsidRPr="002478B7" w:rsidRDefault="00A47988" w:rsidP="00A47988">
      <w:pPr>
        <w:pStyle w:val="ListParagraph"/>
        <w:numPr>
          <w:ilvl w:val="0"/>
          <w:numId w:val="1"/>
        </w:num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To encourage and enable parental support in improving children's attainment.</w:t>
      </w:r>
    </w:p>
    <w:p w14:paraId="55A71DC9"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p>
    <w:p w14:paraId="072E8AEE" w14:textId="77777777" w:rsidR="00A47988" w:rsidRPr="00FE6F1D" w:rsidRDefault="00A47988" w:rsidP="00A47988">
      <w:p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 xml:space="preserve">The </w:t>
      </w:r>
      <w:r w:rsidRPr="00FE6F1D">
        <w:rPr>
          <w:rFonts w:ascii="Century Gothic" w:hAnsi="Century Gothic" w:cs="TimesNewRomanPSMT"/>
          <w:sz w:val="24"/>
          <w:szCs w:val="24"/>
        </w:rPr>
        <w:t>aim of this policy is to help ensure that we meet the full range of needs of</w:t>
      </w:r>
    </w:p>
    <w:p w14:paraId="0A9CB715" w14:textId="77777777" w:rsidR="00FE6F1D" w:rsidRPr="00FE6F1D" w:rsidRDefault="00A47988" w:rsidP="00FE6F1D">
      <w:pPr>
        <w:spacing w:line="300" w:lineRule="atLeast"/>
        <w:rPr>
          <w:rFonts w:ascii="Segoe UI" w:eastAsia="Times New Roman" w:hAnsi="Segoe UI" w:cs="Segoe UI"/>
          <w:sz w:val="21"/>
          <w:szCs w:val="21"/>
          <w:lang w:eastAsia="en-GB"/>
        </w:rPr>
      </w:pPr>
      <w:r w:rsidRPr="00FE6F1D">
        <w:rPr>
          <w:rFonts w:ascii="Century Gothic" w:hAnsi="Century Gothic" w:cs="TimesNewRomanPSMT"/>
          <w:sz w:val="24"/>
          <w:szCs w:val="24"/>
        </w:rPr>
        <w:t xml:space="preserve">those children who are learning English as an additional language. </w:t>
      </w:r>
      <w:r w:rsidR="00FE6F1D" w:rsidRPr="00FE6F1D">
        <w:rPr>
          <w:rFonts w:ascii="Century Gothic" w:eastAsia="Times New Roman" w:hAnsi="Century Gothic" w:cs="Segoe UI"/>
          <w:sz w:val="21"/>
          <w:szCs w:val="21"/>
          <w:lang w:eastAsia="en-GB"/>
        </w:rPr>
        <w:t>This policy is in line with the Equality Act 2010 and the Public Sector Equality Duty, ensuring that all pupils, including those with English as an Additional Language, are treated fairly and supported to achieve their full potential.</w:t>
      </w:r>
    </w:p>
    <w:p w14:paraId="36EF8D6F" w14:textId="39284A5D" w:rsidR="00A47988" w:rsidRPr="002478B7" w:rsidRDefault="00A47988" w:rsidP="00FE6F1D">
      <w:pPr>
        <w:autoSpaceDE w:val="0"/>
        <w:autoSpaceDN w:val="0"/>
        <w:adjustRightInd w:val="0"/>
        <w:spacing w:after="0" w:line="240" w:lineRule="auto"/>
        <w:rPr>
          <w:rFonts w:ascii="Century Gothic" w:hAnsi="Century Gothic" w:cs="Segoe UI"/>
          <w:sz w:val="24"/>
          <w:szCs w:val="24"/>
          <w:shd w:val="clear" w:color="auto" w:fill="FFFFFF"/>
        </w:rPr>
      </w:pPr>
    </w:p>
    <w:p w14:paraId="2D8FE369" w14:textId="77777777" w:rsidR="00105CDC" w:rsidRPr="00105CDC" w:rsidRDefault="00105CDC" w:rsidP="00105CDC">
      <w:pPr>
        <w:spacing w:before="100" w:beforeAutospacing="1" w:after="100" w:afterAutospacing="1" w:line="300" w:lineRule="atLeast"/>
        <w:outlineLvl w:val="2"/>
        <w:rPr>
          <w:rFonts w:ascii="Century Gothic" w:eastAsia="Times New Roman" w:hAnsi="Century Gothic" w:cs="Segoe UI"/>
          <w:sz w:val="24"/>
          <w:szCs w:val="24"/>
          <w:u w:val="single"/>
          <w:lang w:eastAsia="en-GB"/>
        </w:rPr>
      </w:pPr>
      <w:r w:rsidRPr="00105CDC">
        <w:rPr>
          <w:rFonts w:ascii="Century Gothic" w:eastAsia="Times New Roman" w:hAnsi="Century Gothic" w:cs="Segoe UI"/>
          <w:sz w:val="24"/>
          <w:szCs w:val="24"/>
          <w:u w:val="single"/>
          <w:lang w:eastAsia="en-GB"/>
        </w:rPr>
        <w:t>Safeguarding</w:t>
      </w:r>
    </w:p>
    <w:p w14:paraId="0413F815" w14:textId="75C2B35C" w:rsidR="00105CDC" w:rsidRPr="00105CDC" w:rsidRDefault="00105CDC" w:rsidP="00105CDC">
      <w:pPr>
        <w:spacing w:before="100" w:beforeAutospacing="1" w:after="100" w:afterAutospacing="1" w:line="300" w:lineRule="atLeast"/>
        <w:rPr>
          <w:rFonts w:ascii="Century Gothic" w:eastAsia="Times New Roman" w:hAnsi="Century Gothic" w:cs="Segoe UI"/>
          <w:sz w:val="24"/>
          <w:szCs w:val="24"/>
          <w:lang w:eastAsia="en-GB"/>
        </w:rPr>
      </w:pPr>
      <w:r w:rsidRPr="00105CDC">
        <w:rPr>
          <w:rFonts w:ascii="Century Gothic" w:eastAsia="Times New Roman" w:hAnsi="Century Gothic" w:cs="Segoe UI"/>
          <w:sz w:val="24"/>
          <w:szCs w:val="24"/>
          <w:lang w:eastAsia="en-GB"/>
        </w:rPr>
        <w:t xml:space="preserve">Eastover Primary School recognises that pupils with English as an Additional Language may experience additional vulnerabilities due to language barriers, cultural differences or recent transitions. </w:t>
      </w:r>
      <w:r w:rsidR="001B367E">
        <w:rPr>
          <w:rFonts w:ascii="Century Gothic" w:eastAsia="Times New Roman" w:hAnsi="Century Gothic" w:cs="Segoe UI"/>
          <w:sz w:val="24"/>
          <w:szCs w:val="24"/>
          <w:lang w:eastAsia="en-GB"/>
        </w:rPr>
        <w:t>Eastover Primary School</w:t>
      </w:r>
      <w:r w:rsidRPr="00105CDC">
        <w:rPr>
          <w:rFonts w:ascii="Century Gothic" w:eastAsia="Times New Roman" w:hAnsi="Century Gothic" w:cs="Segoe UI"/>
          <w:sz w:val="24"/>
          <w:szCs w:val="24"/>
          <w:lang w:eastAsia="en-GB"/>
        </w:rPr>
        <w:t xml:space="preserve"> is committed to ensuring that all safeguarding policies, procedures and </w:t>
      </w:r>
      <w:r w:rsidRPr="00105CDC">
        <w:rPr>
          <w:rFonts w:ascii="Century Gothic" w:eastAsia="Times New Roman" w:hAnsi="Century Gothic" w:cs="Segoe UI"/>
          <w:sz w:val="24"/>
          <w:szCs w:val="24"/>
          <w:lang w:eastAsia="en-GB"/>
        </w:rPr>
        <w:lastRenderedPageBreak/>
        <w:t>information are accessible to pupils and families with EAL. Where needed, interpreters, translated materials and additional explanations are used to ensure that parents and carers fully understand safeguarding expectations and how to raise concerns. Staff are aware of the need to be particularly vigilant in identifying safeguarding concerns for EAL pupils and to ensure that children feel safe, valued and able to communicate worries, with appropriate support, within a trusted and inclusive school environment.</w:t>
      </w:r>
    </w:p>
    <w:p w14:paraId="0208A33A" w14:textId="77777777" w:rsidR="0023746F" w:rsidRPr="0023746F" w:rsidRDefault="0023746F" w:rsidP="0023746F">
      <w:pPr>
        <w:spacing w:after="0" w:line="300" w:lineRule="atLeast"/>
        <w:rPr>
          <w:rFonts w:ascii="Century Gothic" w:eastAsia="Times New Roman" w:hAnsi="Century Gothic" w:cs="Segoe UI"/>
          <w:sz w:val="24"/>
          <w:szCs w:val="24"/>
          <w:lang w:eastAsia="en-GB"/>
        </w:rPr>
      </w:pPr>
    </w:p>
    <w:p w14:paraId="02A55D5C" w14:textId="77777777" w:rsidR="00DE49E8" w:rsidRPr="002478B7" w:rsidRDefault="00DE49E8" w:rsidP="00DE49E8">
      <w:pPr>
        <w:jc w:val="both"/>
        <w:rPr>
          <w:rFonts w:ascii="Century Gothic" w:hAnsi="Century Gothic"/>
          <w:sz w:val="24"/>
          <w:szCs w:val="24"/>
          <w:u w:val="single"/>
        </w:rPr>
      </w:pPr>
      <w:r w:rsidRPr="002478B7">
        <w:rPr>
          <w:rFonts w:ascii="Century Gothic" w:hAnsi="Century Gothic"/>
          <w:sz w:val="24"/>
          <w:szCs w:val="24"/>
          <w:u w:val="single"/>
        </w:rPr>
        <w:t>The Ethnic Composition of our school</w:t>
      </w:r>
    </w:p>
    <w:p w14:paraId="1CFB496C" w14:textId="77777777" w:rsidR="00DE49E8" w:rsidRPr="002478B7" w:rsidRDefault="00DE49E8" w:rsidP="00DE49E8">
      <w:pPr>
        <w:shd w:val="clear" w:color="auto" w:fill="FFFFFF"/>
        <w:spacing w:after="330" w:line="240" w:lineRule="auto"/>
        <w:rPr>
          <w:rFonts w:ascii="Century Gothic" w:eastAsia="Times New Roman" w:hAnsi="Century Gothic" w:cs="Arial"/>
          <w:sz w:val="24"/>
          <w:szCs w:val="24"/>
          <w:lang w:eastAsia="en-GB"/>
        </w:rPr>
      </w:pPr>
      <w:r w:rsidRPr="002478B7">
        <w:rPr>
          <w:rFonts w:ascii="Century Gothic" w:eastAsia="Times New Roman" w:hAnsi="Century Gothic" w:cs="Arial"/>
          <w:sz w:val="24"/>
          <w:szCs w:val="24"/>
          <w:lang w:eastAsia="en-GB"/>
        </w:rPr>
        <w:t>The Government defines EAL learners as:</w:t>
      </w:r>
    </w:p>
    <w:p w14:paraId="6F3C7426" w14:textId="77777777" w:rsidR="00DE49E8" w:rsidRPr="002478B7" w:rsidRDefault="00DE49E8" w:rsidP="00DE49E8">
      <w:pPr>
        <w:shd w:val="clear" w:color="auto" w:fill="FFFFFF"/>
        <w:spacing w:after="330" w:line="240" w:lineRule="auto"/>
        <w:rPr>
          <w:rFonts w:ascii="Century Gothic" w:eastAsia="Times New Roman" w:hAnsi="Century Gothic" w:cs="Arial"/>
          <w:sz w:val="24"/>
          <w:szCs w:val="24"/>
          <w:lang w:eastAsia="en-GB"/>
        </w:rPr>
      </w:pPr>
      <w:r w:rsidRPr="002478B7">
        <w:rPr>
          <w:rFonts w:ascii="Century Gothic" w:eastAsia="Times New Roman" w:hAnsi="Century Gothic" w:cs="Arial"/>
          <w:i/>
          <w:iCs/>
          <w:sz w:val="24"/>
          <w:szCs w:val="24"/>
          <w:lang w:eastAsia="en-GB"/>
        </w:rPr>
        <w:t>‘A pupil is recorded to have English as an additional language if they are exposed to a language at home that is known or believed to be other than English. This measure is not a measure of English language proficiency or a good proxy for recent immigration.’</w:t>
      </w:r>
      <w:r w:rsidRPr="002478B7">
        <w:rPr>
          <w:rFonts w:ascii="Century Gothic" w:eastAsia="Times New Roman" w:hAnsi="Century Gothic" w:cs="Arial"/>
          <w:sz w:val="24"/>
          <w:szCs w:val="24"/>
          <w:lang w:eastAsia="en-GB"/>
        </w:rPr>
        <w:t> (DfE Schools, Pupils and their Characteristics July 2020)</w:t>
      </w:r>
    </w:p>
    <w:p w14:paraId="7D40C452" w14:textId="05725AB9" w:rsidR="00DE49E8" w:rsidRDefault="00DE49E8" w:rsidP="00DE49E8">
      <w:pPr>
        <w:jc w:val="both"/>
        <w:rPr>
          <w:rFonts w:ascii="Century Gothic" w:hAnsi="Century Gothic"/>
          <w:sz w:val="24"/>
          <w:szCs w:val="24"/>
        </w:rPr>
      </w:pPr>
      <w:r w:rsidRPr="002478B7">
        <w:rPr>
          <w:rFonts w:ascii="Century Gothic" w:hAnsi="Century Gothic"/>
          <w:sz w:val="24"/>
          <w:szCs w:val="24"/>
        </w:rPr>
        <w:t xml:space="preserve">In </w:t>
      </w:r>
      <w:r w:rsidR="002B03A1">
        <w:rPr>
          <w:rFonts w:ascii="Century Gothic" w:hAnsi="Century Gothic"/>
          <w:sz w:val="24"/>
          <w:szCs w:val="24"/>
        </w:rPr>
        <w:t>January 202</w:t>
      </w:r>
      <w:r w:rsidR="00972FB5">
        <w:rPr>
          <w:rFonts w:ascii="Century Gothic" w:hAnsi="Century Gothic"/>
          <w:sz w:val="24"/>
          <w:szCs w:val="24"/>
        </w:rPr>
        <w:t>6</w:t>
      </w:r>
      <w:r w:rsidRPr="002478B7">
        <w:rPr>
          <w:rFonts w:ascii="Century Gothic" w:hAnsi="Century Gothic"/>
          <w:sz w:val="24"/>
          <w:szCs w:val="24"/>
        </w:rPr>
        <w:t xml:space="preserve"> there were no traveller or asylum seeker children. We have one hundred and </w:t>
      </w:r>
      <w:proofErr w:type="gramStart"/>
      <w:r w:rsidR="00972FB5">
        <w:rPr>
          <w:rFonts w:ascii="Century Gothic" w:hAnsi="Century Gothic"/>
          <w:sz w:val="24"/>
          <w:szCs w:val="24"/>
        </w:rPr>
        <w:t>eighty four</w:t>
      </w:r>
      <w:proofErr w:type="gramEnd"/>
      <w:r w:rsidR="00972FB5">
        <w:rPr>
          <w:rFonts w:ascii="Century Gothic" w:hAnsi="Century Gothic"/>
          <w:sz w:val="24"/>
          <w:szCs w:val="24"/>
        </w:rPr>
        <w:t xml:space="preserve"> </w:t>
      </w:r>
      <w:r w:rsidRPr="002478B7">
        <w:rPr>
          <w:rFonts w:ascii="Century Gothic" w:hAnsi="Century Gothic"/>
          <w:sz w:val="24"/>
          <w:szCs w:val="24"/>
        </w:rPr>
        <w:t xml:space="preserve">bilingual children and </w:t>
      </w:r>
      <w:r w:rsidR="00C134BD">
        <w:rPr>
          <w:rFonts w:ascii="Century Gothic" w:hAnsi="Century Gothic"/>
          <w:sz w:val="24"/>
          <w:szCs w:val="24"/>
        </w:rPr>
        <w:t>twenty eight</w:t>
      </w:r>
      <w:r w:rsidRPr="002478B7">
        <w:rPr>
          <w:rFonts w:ascii="Century Gothic" w:hAnsi="Century Gothic"/>
          <w:sz w:val="24"/>
          <w:szCs w:val="24"/>
        </w:rPr>
        <w:t xml:space="preserve"> different languages (not including dialects). This means that </w:t>
      </w:r>
      <w:r w:rsidR="002B03A1">
        <w:rPr>
          <w:rFonts w:ascii="Century Gothic" w:hAnsi="Century Gothic"/>
          <w:sz w:val="24"/>
          <w:szCs w:val="24"/>
        </w:rPr>
        <w:t>forty</w:t>
      </w:r>
      <w:r w:rsidRPr="002478B7">
        <w:rPr>
          <w:rFonts w:ascii="Century Gothic" w:hAnsi="Century Gothic"/>
          <w:sz w:val="24"/>
          <w:szCs w:val="24"/>
        </w:rPr>
        <w:t xml:space="preserve"> </w:t>
      </w:r>
      <w:r w:rsidR="00C134BD">
        <w:rPr>
          <w:rFonts w:ascii="Century Gothic" w:hAnsi="Century Gothic"/>
          <w:sz w:val="24"/>
          <w:szCs w:val="24"/>
        </w:rPr>
        <w:t xml:space="preserve">six </w:t>
      </w:r>
      <w:r w:rsidRPr="002478B7">
        <w:rPr>
          <w:rFonts w:ascii="Century Gothic" w:hAnsi="Century Gothic"/>
          <w:sz w:val="24"/>
          <w:szCs w:val="24"/>
        </w:rPr>
        <w:t xml:space="preserve">percent of our school population is learning English as an additional language. </w:t>
      </w:r>
    </w:p>
    <w:p w14:paraId="38B87AFF" w14:textId="047592B2" w:rsidR="00DE49E8" w:rsidRPr="002478B7" w:rsidRDefault="00322E4C" w:rsidP="00322E4C">
      <w:pPr>
        <w:shd w:val="clear" w:color="auto" w:fill="FFFFFF"/>
        <w:spacing w:after="330" w:line="240" w:lineRule="auto"/>
        <w:rPr>
          <w:rFonts w:ascii="Century Gothic" w:hAnsi="Century Gothic"/>
          <w:sz w:val="24"/>
          <w:szCs w:val="24"/>
        </w:rPr>
      </w:pPr>
      <w:r w:rsidRPr="002478B7">
        <w:rPr>
          <w:rFonts w:ascii="Century Gothic" w:hAnsi="Century Gothic"/>
          <w:sz w:val="24"/>
          <w:szCs w:val="24"/>
        </w:rPr>
        <w:t xml:space="preserve">On entry to </w:t>
      </w:r>
      <w:r w:rsidR="001B367E">
        <w:rPr>
          <w:rFonts w:ascii="Century Gothic" w:hAnsi="Century Gothic"/>
          <w:sz w:val="24"/>
          <w:szCs w:val="24"/>
        </w:rPr>
        <w:t>Eastover Primary School</w:t>
      </w:r>
      <w:r w:rsidRPr="002478B7">
        <w:rPr>
          <w:rFonts w:ascii="Century Gothic" w:hAnsi="Century Gothic"/>
          <w:sz w:val="24"/>
          <w:szCs w:val="24"/>
        </w:rPr>
        <w:t xml:space="preserve">, information is gathered about: </w:t>
      </w:r>
    </w:p>
    <w:p w14:paraId="18535032" w14:textId="77777777" w:rsidR="00DE49E8" w:rsidRPr="002478B7" w:rsidRDefault="00322E4C" w:rsidP="00322E4C">
      <w:pPr>
        <w:shd w:val="clear" w:color="auto" w:fill="FFFFFF"/>
        <w:spacing w:after="330" w:line="240" w:lineRule="auto"/>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Pupils’ linguistic background and competence in </w:t>
      </w:r>
      <w:proofErr w:type="gramStart"/>
      <w:r w:rsidRPr="002478B7">
        <w:rPr>
          <w:rFonts w:ascii="Century Gothic" w:hAnsi="Century Gothic"/>
          <w:sz w:val="24"/>
          <w:szCs w:val="24"/>
        </w:rPr>
        <w:t>other</w:t>
      </w:r>
      <w:proofErr w:type="gramEnd"/>
      <w:r w:rsidRPr="002478B7">
        <w:rPr>
          <w:rFonts w:ascii="Century Gothic" w:hAnsi="Century Gothic"/>
          <w:sz w:val="24"/>
          <w:szCs w:val="24"/>
        </w:rPr>
        <w:t xml:space="preserve"> language/s</w:t>
      </w:r>
    </w:p>
    <w:p w14:paraId="4F38538C" w14:textId="77777777" w:rsidR="00DE49E8" w:rsidRPr="002478B7" w:rsidRDefault="00322E4C" w:rsidP="00322E4C">
      <w:pPr>
        <w:shd w:val="clear" w:color="auto" w:fill="FFFFFF"/>
        <w:spacing w:after="330" w:line="240" w:lineRule="auto"/>
        <w:rPr>
          <w:rFonts w:ascii="Century Gothic" w:hAnsi="Century Gothic"/>
          <w:sz w:val="24"/>
          <w:szCs w:val="24"/>
        </w:rPr>
      </w:pPr>
      <w:r w:rsidRPr="002478B7">
        <w:rPr>
          <w:rFonts w:ascii="Century Gothic" w:hAnsi="Century Gothic"/>
          <w:sz w:val="24"/>
          <w:szCs w:val="24"/>
        </w:rPr>
        <w:t xml:space="preserve"> </w:t>
      </w:r>
      <w:r w:rsidRPr="002478B7">
        <w:rPr>
          <w:rFonts w:ascii="Century Gothic" w:hAnsi="Century Gothic"/>
          <w:sz w:val="24"/>
          <w:szCs w:val="24"/>
        </w:rPr>
        <w:sym w:font="Symbol" w:char="F0B7"/>
      </w:r>
      <w:r w:rsidRPr="002478B7">
        <w:rPr>
          <w:rFonts w:ascii="Century Gothic" w:hAnsi="Century Gothic"/>
          <w:sz w:val="24"/>
          <w:szCs w:val="24"/>
        </w:rPr>
        <w:t xml:space="preserve"> Pupils’ previous educational experience </w:t>
      </w:r>
    </w:p>
    <w:p w14:paraId="3EEA0357" w14:textId="77777777" w:rsidR="00DE49E8" w:rsidRPr="002478B7" w:rsidRDefault="00322E4C" w:rsidP="00322E4C">
      <w:pPr>
        <w:shd w:val="clear" w:color="auto" w:fill="FFFFFF"/>
        <w:spacing w:after="330" w:line="240" w:lineRule="auto"/>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Pupils’ family and biographical background </w:t>
      </w:r>
    </w:p>
    <w:p w14:paraId="328F0682" w14:textId="77777777" w:rsidR="00322E4C" w:rsidRDefault="00322E4C" w:rsidP="00322E4C">
      <w:pPr>
        <w:shd w:val="clear" w:color="auto" w:fill="FFFFFF"/>
        <w:spacing w:after="330" w:line="240" w:lineRule="auto"/>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w:t>
      </w:r>
      <w:proofErr w:type="gramStart"/>
      <w:r w:rsidRPr="002478B7">
        <w:rPr>
          <w:rFonts w:ascii="Century Gothic" w:hAnsi="Century Gothic"/>
          <w:sz w:val="24"/>
          <w:szCs w:val="24"/>
        </w:rPr>
        <w:t>Pupils’</w:t>
      </w:r>
      <w:proofErr w:type="gramEnd"/>
      <w:r w:rsidRPr="002478B7">
        <w:rPr>
          <w:rFonts w:ascii="Century Gothic" w:hAnsi="Century Gothic"/>
          <w:sz w:val="24"/>
          <w:szCs w:val="24"/>
        </w:rPr>
        <w:t xml:space="preserve"> are assessed within </w:t>
      </w:r>
      <w:r w:rsidR="00DE49E8" w:rsidRPr="002478B7">
        <w:rPr>
          <w:rFonts w:ascii="Century Gothic" w:hAnsi="Century Gothic"/>
          <w:sz w:val="24"/>
          <w:szCs w:val="24"/>
        </w:rPr>
        <w:t xml:space="preserve">one month </w:t>
      </w:r>
      <w:r w:rsidRPr="002478B7">
        <w:rPr>
          <w:rFonts w:ascii="Century Gothic" w:hAnsi="Century Gothic"/>
          <w:sz w:val="24"/>
          <w:szCs w:val="24"/>
        </w:rPr>
        <w:t>of entry with an assessment proforma</w:t>
      </w:r>
    </w:p>
    <w:p w14:paraId="72835733" w14:textId="77777777" w:rsidR="00322E4C" w:rsidRPr="002478B7" w:rsidRDefault="00322E4C" w:rsidP="00322E4C">
      <w:pPr>
        <w:shd w:val="clear" w:color="auto" w:fill="FFFFFF"/>
        <w:spacing w:after="330" w:line="240" w:lineRule="auto"/>
        <w:rPr>
          <w:rFonts w:ascii="Century Gothic" w:eastAsia="Times New Roman" w:hAnsi="Century Gothic" w:cs="Arial"/>
          <w:sz w:val="24"/>
          <w:szCs w:val="24"/>
          <w:u w:val="single"/>
          <w:lang w:eastAsia="en-GB"/>
        </w:rPr>
      </w:pPr>
      <w:r w:rsidRPr="002478B7">
        <w:rPr>
          <w:rFonts w:ascii="Century Gothic" w:eastAsia="Times New Roman" w:hAnsi="Century Gothic" w:cs="Arial"/>
          <w:bCs/>
          <w:sz w:val="24"/>
          <w:szCs w:val="24"/>
          <w:u w:val="single"/>
          <w:lang w:eastAsia="en-GB"/>
        </w:rPr>
        <w:t>Key principles for second language acquisition</w:t>
      </w:r>
    </w:p>
    <w:p w14:paraId="33B523A2" w14:textId="3ECE8BA0" w:rsidR="00E40ED1" w:rsidRPr="002478B7" w:rsidRDefault="00322E4C" w:rsidP="00ED3DF2">
      <w:pPr>
        <w:shd w:val="clear" w:color="auto" w:fill="FFFFFF"/>
        <w:spacing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 xml:space="preserve">Newly Arrived EAL students join </w:t>
      </w:r>
      <w:r w:rsidR="00167B88" w:rsidRPr="002478B7">
        <w:rPr>
          <w:rFonts w:ascii="Century Gothic" w:eastAsia="Times New Roman" w:hAnsi="Century Gothic" w:cs="Segoe UI"/>
          <w:sz w:val="24"/>
          <w:szCs w:val="24"/>
          <w:lang w:eastAsia="en-GB"/>
        </w:rPr>
        <w:t>Eastover Primary School through transfers from Foundation Stage to year 6</w:t>
      </w:r>
      <w:r w:rsidRPr="002478B7">
        <w:rPr>
          <w:rFonts w:ascii="Century Gothic" w:eastAsia="Times New Roman" w:hAnsi="Century Gothic" w:cs="Segoe UI"/>
          <w:sz w:val="24"/>
          <w:szCs w:val="24"/>
          <w:lang w:eastAsia="en-GB"/>
        </w:rPr>
        <w:t xml:space="preserve">; some EAL students are admitted </w:t>
      </w:r>
      <w:proofErr w:type="spellStart"/>
      <w:r w:rsidRPr="002478B7">
        <w:rPr>
          <w:rFonts w:ascii="Century Gothic" w:eastAsia="Times New Roman" w:hAnsi="Century Gothic" w:cs="Segoe UI"/>
          <w:sz w:val="24"/>
          <w:szCs w:val="24"/>
          <w:lang w:eastAsia="en-GB"/>
        </w:rPr>
        <w:t>mid term</w:t>
      </w:r>
      <w:proofErr w:type="spellEnd"/>
      <w:r w:rsidRPr="002478B7">
        <w:rPr>
          <w:rFonts w:ascii="Century Gothic" w:eastAsia="Times New Roman" w:hAnsi="Century Gothic" w:cs="Segoe UI"/>
          <w:sz w:val="24"/>
          <w:szCs w:val="24"/>
          <w:lang w:eastAsia="en-GB"/>
        </w:rPr>
        <w:t xml:space="preserve"> in all national curriculum years as directed through the Local Authority and they follow</w:t>
      </w:r>
      <w:r w:rsidR="00167B88" w:rsidRPr="002478B7">
        <w:rPr>
          <w:rFonts w:ascii="Century Gothic" w:eastAsia="Times New Roman" w:hAnsi="Century Gothic" w:cs="Segoe UI"/>
          <w:sz w:val="24"/>
          <w:szCs w:val="24"/>
          <w:lang w:eastAsia="en-GB"/>
        </w:rPr>
        <w:t xml:space="preserve"> school’s admission procedures. </w:t>
      </w:r>
      <w:r w:rsidRPr="002478B7">
        <w:rPr>
          <w:rFonts w:ascii="Century Gothic" w:eastAsia="Times New Roman" w:hAnsi="Century Gothic" w:cs="Segoe UI"/>
          <w:sz w:val="24"/>
          <w:szCs w:val="24"/>
          <w:lang w:eastAsia="en-GB"/>
        </w:rPr>
        <w:t xml:space="preserve">On arrival </w:t>
      </w:r>
      <w:proofErr w:type="gramStart"/>
      <w:r w:rsidRPr="002478B7">
        <w:rPr>
          <w:rFonts w:ascii="Century Gothic" w:eastAsia="Times New Roman" w:hAnsi="Century Gothic" w:cs="Segoe UI"/>
          <w:sz w:val="24"/>
          <w:szCs w:val="24"/>
          <w:lang w:eastAsia="en-GB"/>
        </w:rPr>
        <w:t>student</w:t>
      </w:r>
      <w:r w:rsidR="001046C7">
        <w:rPr>
          <w:rFonts w:ascii="Century Gothic" w:eastAsia="Times New Roman" w:hAnsi="Century Gothic" w:cs="Segoe UI"/>
          <w:sz w:val="24"/>
          <w:szCs w:val="24"/>
          <w:lang w:eastAsia="en-GB"/>
        </w:rPr>
        <w:t>s’</w:t>
      </w:r>
      <w:proofErr w:type="gramEnd"/>
      <w:r w:rsidRPr="002478B7">
        <w:rPr>
          <w:rFonts w:ascii="Century Gothic" w:eastAsia="Times New Roman" w:hAnsi="Century Gothic" w:cs="Segoe UI"/>
          <w:sz w:val="24"/>
          <w:szCs w:val="24"/>
          <w:lang w:eastAsia="en-GB"/>
        </w:rPr>
        <w:t xml:space="preserve"> complete an interview and initial assessment with the EAL Coordinator in which determines their curriculum setting.</w:t>
      </w:r>
    </w:p>
    <w:p w14:paraId="4724CB1A" w14:textId="77777777" w:rsidR="00167B88" w:rsidRPr="002478B7" w:rsidRDefault="00322E4C" w:rsidP="00ED3DF2">
      <w:pPr>
        <w:shd w:val="clear" w:color="auto" w:fill="FFFFFF"/>
        <w:spacing w:after="100" w:afterAutospacing="1" w:line="240" w:lineRule="auto"/>
        <w:rPr>
          <w:rFonts w:ascii="Century Gothic" w:hAnsi="Century Gothic"/>
          <w:sz w:val="24"/>
          <w:szCs w:val="24"/>
        </w:rPr>
      </w:pPr>
      <w:r w:rsidRPr="002478B7">
        <w:rPr>
          <w:rFonts w:ascii="Century Gothic" w:eastAsia="Times New Roman" w:hAnsi="Century Gothic" w:cs="Segoe UI"/>
          <w:sz w:val="24"/>
          <w:szCs w:val="24"/>
          <w:lang w:eastAsia="en-GB"/>
        </w:rPr>
        <w:br/>
      </w:r>
      <w:r w:rsidR="00ED3DF2" w:rsidRPr="002478B7">
        <w:rPr>
          <w:rFonts w:ascii="Century Gothic" w:hAnsi="Century Gothic"/>
          <w:sz w:val="24"/>
          <w:szCs w:val="24"/>
        </w:rPr>
        <w:t xml:space="preserve">EAL pupils are entitled to the full National Curriculum programme of study and all their teachers have a responsibility for teaching English as well as </w:t>
      </w:r>
      <w:r w:rsidR="00ED3DF2" w:rsidRPr="002478B7">
        <w:rPr>
          <w:rFonts w:ascii="Century Gothic" w:hAnsi="Century Gothic"/>
          <w:sz w:val="24"/>
          <w:szCs w:val="24"/>
        </w:rPr>
        <w:lastRenderedPageBreak/>
        <w:t xml:space="preserve">other subject content. Access to learning requires attention to words and meanings embodied in each curriculum area. Meanings and understanding cannot be assumed, but must be made explicit. Language is central to our identity. Therefore, the home language of all pupils and staff should be recognised and valued. Pupils should be encouraged to maintain their home language. Although many pupils acquire the ability to communicate on a </w:t>
      </w:r>
      <w:proofErr w:type="gramStart"/>
      <w:r w:rsidR="00ED3DF2" w:rsidRPr="002478B7">
        <w:rPr>
          <w:rFonts w:ascii="Century Gothic" w:hAnsi="Century Gothic"/>
          <w:sz w:val="24"/>
          <w:szCs w:val="24"/>
        </w:rPr>
        <w:t>day to day</w:t>
      </w:r>
      <w:proofErr w:type="gramEnd"/>
      <w:r w:rsidR="00ED3DF2" w:rsidRPr="002478B7">
        <w:rPr>
          <w:rFonts w:ascii="Century Gothic" w:hAnsi="Century Gothic"/>
          <w:sz w:val="24"/>
          <w:szCs w:val="24"/>
        </w:rPr>
        <w:t xml:space="preserve"> basis in English quite quickly, the level of language needed for academic study is much deeper and more detailed, and can require continuing support for up to ten years. Language develops best when used in purposeful contexts across the curriculum. The language demands of learning tasks need to be identified and included in planning. Teaching and support staff play a crucial role in modelling uses of language. Knowledge and skills developed in learning the first language aid the acquisition of additional languages. </w:t>
      </w:r>
    </w:p>
    <w:p w14:paraId="34763495" w14:textId="77777777" w:rsidR="00193A31" w:rsidRPr="00193A31" w:rsidRDefault="00193A31" w:rsidP="00193A31">
      <w:pPr>
        <w:spacing w:after="0" w:line="300" w:lineRule="atLeast"/>
        <w:rPr>
          <w:rFonts w:ascii="Century Gothic" w:eastAsia="Times New Roman" w:hAnsi="Century Gothic" w:cs="Segoe UI"/>
          <w:sz w:val="24"/>
          <w:szCs w:val="24"/>
          <w:lang w:eastAsia="en-GB"/>
        </w:rPr>
      </w:pPr>
      <w:r w:rsidRPr="00193A31">
        <w:rPr>
          <w:rFonts w:ascii="Century Gothic" w:eastAsia="Times New Roman" w:hAnsi="Century Gothic" w:cs="Segoe UI"/>
          <w:sz w:val="24"/>
          <w:szCs w:val="24"/>
          <w:lang w:eastAsia="en-GB"/>
        </w:rPr>
        <w:t>Assessment of English proficiency is aligned with DfE Proficiency in English descriptors (A–E), ensuring consistent tracking and reporting.</w:t>
      </w:r>
    </w:p>
    <w:p w14:paraId="5E1EA385" w14:textId="00AC2689" w:rsidR="007252D0" w:rsidRPr="007252D0" w:rsidRDefault="00ED3DF2" w:rsidP="007252D0">
      <w:pPr>
        <w:spacing w:line="300" w:lineRule="atLeast"/>
        <w:rPr>
          <w:rFonts w:ascii="Segoe UI" w:eastAsia="Times New Roman" w:hAnsi="Segoe UI" w:cs="Segoe UI"/>
          <w:sz w:val="21"/>
          <w:szCs w:val="21"/>
          <w:lang w:eastAsia="en-GB"/>
        </w:rPr>
      </w:pPr>
      <w:r w:rsidRPr="002478B7">
        <w:rPr>
          <w:rFonts w:ascii="Century Gothic" w:hAnsi="Century Gothic"/>
          <w:sz w:val="24"/>
          <w:szCs w:val="24"/>
        </w:rPr>
        <w:t xml:space="preserve">Children who are assessed as A, B or C are on a bespoke register and their abilities closely monitored through interventions, EAL support and targeted teaching. </w:t>
      </w:r>
    </w:p>
    <w:p w14:paraId="699088B2" w14:textId="58741C74" w:rsidR="00167B88" w:rsidRPr="002478B7" w:rsidRDefault="00C608E3" w:rsidP="00ED3DF2">
      <w:pPr>
        <w:shd w:val="clear" w:color="auto" w:fill="FFFFFF"/>
        <w:spacing w:after="100" w:afterAutospacing="1" w:line="240" w:lineRule="auto"/>
        <w:rPr>
          <w:rFonts w:ascii="Century Gothic" w:hAnsi="Century Gothic"/>
          <w:sz w:val="24"/>
          <w:szCs w:val="24"/>
        </w:rPr>
      </w:pPr>
      <w:r w:rsidRPr="002478B7">
        <w:rPr>
          <w:rFonts w:ascii="Century Gothic" w:hAnsi="Century Gothic"/>
          <w:sz w:val="24"/>
          <w:szCs w:val="24"/>
        </w:rPr>
        <w:t>They</w:t>
      </w:r>
      <w:r w:rsidR="00ED3DF2" w:rsidRPr="002478B7">
        <w:rPr>
          <w:rFonts w:ascii="Century Gothic" w:hAnsi="Century Gothic"/>
          <w:sz w:val="24"/>
          <w:szCs w:val="24"/>
        </w:rPr>
        <w:t xml:space="preserve"> are monitored every six weeks on their </w:t>
      </w:r>
      <w:r w:rsidRPr="002478B7">
        <w:rPr>
          <w:rFonts w:ascii="Century Gothic" w:hAnsi="Century Gothic"/>
          <w:sz w:val="24"/>
          <w:szCs w:val="24"/>
        </w:rPr>
        <w:t xml:space="preserve">progress. </w:t>
      </w:r>
    </w:p>
    <w:p w14:paraId="68D91637" w14:textId="77777777" w:rsidR="00C608E3" w:rsidRPr="002478B7" w:rsidRDefault="00ED3DF2" w:rsidP="00ED3DF2">
      <w:pPr>
        <w:shd w:val="clear" w:color="auto" w:fill="FFFFFF"/>
        <w:spacing w:after="100" w:afterAutospacing="1" w:line="240" w:lineRule="auto"/>
        <w:rPr>
          <w:rFonts w:ascii="Century Gothic" w:hAnsi="Century Gothic"/>
          <w:sz w:val="24"/>
          <w:szCs w:val="24"/>
        </w:rPr>
      </w:pPr>
      <w:r w:rsidRPr="002478B7">
        <w:rPr>
          <w:rFonts w:ascii="Century Gothic" w:hAnsi="Century Gothic"/>
          <w:sz w:val="24"/>
          <w:szCs w:val="24"/>
        </w:rPr>
        <w:t>Our 5 Stage Model for Language Acquisition</w:t>
      </w:r>
    </w:p>
    <w:p w14:paraId="6B3617FD" w14:textId="77777777" w:rsidR="00C608E3" w:rsidRPr="002478B7" w:rsidRDefault="00ED3DF2" w:rsidP="00E40ED1">
      <w:pPr>
        <w:pStyle w:val="ListParagraph"/>
        <w:numPr>
          <w:ilvl w:val="0"/>
          <w:numId w:val="37"/>
        </w:numPr>
        <w:shd w:val="clear" w:color="auto" w:fill="FFFFFF"/>
        <w:spacing w:after="100" w:afterAutospacing="1" w:line="240" w:lineRule="auto"/>
        <w:rPr>
          <w:rFonts w:ascii="Century Gothic" w:hAnsi="Century Gothic"/>
          <w:sz w:val="24"/>
          <w:szCs w:val="24"/>
        </w:rPr>
      </w:pPr>
      <w:r w:rsidRPr="002478B7">
        <w:rPr>
          <w:rFonts w:ascii="Century Gothic" w:hAnsi="Century Gothic"/>
          <w:sz w:val="24"/>
          <w:szCs w:val="24"/>
        </w:rPr>
        <w:t>New to English</w:t>
      </w:r>
    </w:p>
    <w:p w14:paraId="15434737" w14:textId="77777777" w:rsidR="00C608E3" w:rsidRPr="002478B7" w:rsidRDefault="00ED3DF2" w:rsidP="00E40ED1">
      <w:pPr>
        <w:pStyle w:val="ListParagraph"/>
        <w:shd w:val="clear" w:color="auto" w:fill="FFFFFF"/>
        <w:spacing w:after="100" w:afterAutospacing="1" w:line="240" w:lineRule="auto"/>
        <w:ind w:left="408"/>
        <w:rPr>
          <w:rFonts w:ascii="Century Gothic" w:hAnsi="Century Gothic"/>
          <w:sz w:val="24"/>
          <w:szCs w:val="24"/>
        </w:rPr>
      </w:pPr>
      <w:r w:rsidRPr="002478B7">
        <w:rPr>
          <w:rFonts w:ascii="Century Gothic" w:hAnsi="Century Gothic"/>
          <w:sz w:val="24"/>
          <w:szCs w:val="24"/>
        </w:rPr>
        <w:t>A child may:</w:t>
      </w:r>
    </w:p>
    <w:p w14:paraId="510FB7A9" w14:textId="77777777" w:rsidR="00C608E3" w:rsidRPr="002478B7" w:rsidRDefault="00ED3DF2" w:rsidP="00E40ED1">
      <w:pPr>
        <w:pStyle w:val="ListParagraph"/>
        <w:shd w:val="clear" w:color="auto" w:fill="FFFFFF"/>
        <w:spacing w:after="100" w:afterAutospacing="1" w:line="240" w:lineRule="auto"/>
        <w:ind w:left="408"/>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Use first language for learning and other purposes.</w:t>
      </w:r>
    </w:p>
    <w:p w14:paraId="6305AE73" w14:textId="77777777" w:rsidR="00C608E3" w:rsidRPr="002478B7" w:rsidRDefault="00ED3DF2" w:rsidP="00E40ED1">
      <w:pPr>
        <w:pStyle w:val="ListParagraph"/>
        <w:shd w:val="clear" w:color="auto" w:fill="FFFFFF"/>
        <w:spacing w:after="100" w:afterAutospacing="1" w:line="240" w:lineRule="auto"/>
        <w:ind w:left="408"/>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Remain silent in the classroom.</w:t>
      </w:r>
    </w:p>
    <w:p w14:paraId="6C026CBB" w14:textId="77777777" w:rsidR="00C608E3" w:rsidRPr="002478B7" w:rsidRDefault="00ED3DF2" w:rsidP="00E40ED1">
      <w:pPr>
        <w:pStyle w:val="ListParagraph"/>
        <w:shd w:val="clear" w:color="auto" w:fill="FFFFFF"/>
        <w:spacing w:after="100" w:afterAutospacing="1" w:line="240" w:lineRule="auto"/>
        <w:ind w:left="408"/>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Copy/repeat some words and phrases.</w:t>
      </w:r>
    </w:p>
    <w:p w14:paraId="341244E9" w14:textId="77777777" w:rsidR="00C608E3" w:rsidRPr="002478B7" w:rsidRDefault="00ED3DF2" w:rsidP="00E40ED1">
      <w:pPr>
        <w:pStyle w:val="ListParagraph"/>
        <w:shd w:val="clear" w:color="auto" w:fill="FFFFFF"/>
        <w:spacing w:after="100" w:afterAutospacing="1" w:line="240" w:lineRule="auto"/>
        <w:ind w:left="408"/>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Understand some everyday English expressions but have minimal or no English literacy.</w:t>
      </w:r>
    </w:p>
    <w:p w14:paraId="3BEA659A" w14:textId="77777777" w:rsidR="00C608E3" w:rsidRPr="002478B7" w:rsidRDefault="00ED3DF2" w:rsidP="00E40ED1">
      <w:pPr>
        <w:pStyle w:val="ListParagraph"/>
        <w:shd w:val="clear" w:color="auto" w:fill="FFFFFF"/>
        <w:spacing w:after="100" w:afterAutospacing="1" w:line="240" w:lineRule="auto"/>
        <w:ind w:left="408"/>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Follow day-to-day social communication in English.</w:t>
      </w:r>
    </w:p>
    <w:p w14:paraId="2A489F4F" w14:textId="77777777" w:rsidR="00C608E3" w:rsidRPr="002478B7" w:rsidRDefault="00ED3DF2" w:rsidP="00E40ED1">
      <w:pPr>
        <w:pStyle w:val="ListParagraph"/>
        <w:shd w:val="clear" w:color="auto" w:fill="FFFFFF"/>
        <w:spacing w:after="100" w:afterAutospacing="1" w:line="240" w:lineRule="auto"/>
        <w:ind w:left="408"/>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Begin to use spoken English for social purposes.</w:t>
      </w:r>
    </w:p>
    <w:p w14:paraId="3F1475C9" w14:textId="77777777" w:rsidR="00C608E3" w:rsidRPr="002478B7" w:rsidRDefault="00ED3DF2" w:rsidP="00E40ED1">
      <w:pPr>
        <w:pStyle w:val="ListParagraph"/>
        <w:shd w:val="clear" w:color="auto" w:fill="FFFFFF"/>
        <w:spacing w:after="100" w:afterAutospacing="1" w:line="240" w:lineRule="auto"/>
        <w:ind w:left="408"/>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Understand simple instructions and follow narrative/accounts with visual support.</w:t>
      </w:r>
    </w:p>
    <w:p w14:paraId="0EF782EE" w14:textId="77777777" w:rsidR="00C608E3" w:rsidRPr="002478B7" w:rsidRDefault="00ED3DF2" w:rsidP="00E40ED1">
      <w:pPr>
        <w:pStyle w:val="ListParagraph"/>
        <w:shd w:val="clear" w:color="auto" w:fill="FFFFFF"/>
        <w:spacing w:after="100" w:afterAutospacing="1" w:line="240" w:lineRule="auto"/>
        <w:ind w:left="408"/>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Develop some skills in reading and writing.</w:t>
      </w:r>
    </w:p>
    <w:p w14:paraId="48668EF2" w14:textId="77777777" w:rsidR="00C608E3" w:rsidRPr="002478B7" w:rsidRDefault="00ED3DF2" w:rsidP="00E40ED1">
      <w:pPr>
        <w:pStyle w:val="ListParagraph"/>
        <w:shd w:val="clear" w:color="auto" w:fill="FFFFFF"/>
        <w:spacing w:after="100" w:afterAutospacing="1" w:line="240" w:lineRule="auto"/>
        <w:ind w:left="408"/>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Become familiar with some subject specific vocabulary. A child at this stage needs significant support.</w:t>
      </w:r>
    </w:p>
    <w:p w14:paraId="2186B361" w14:textId="77777777" w:rsidR="00C608E3" w:rsidRPr="002478B7" w:rsidRDefault="00C608E3" w:rsidP="00E40ED1">
      <w:pPr>
        <w:pStyle w:val="ListParagraph"/>
        <w:shd w:val="clear" w:color="auto" w:fill="FFFFFF"/>
        <w:spacing w:after="100" w:afterAutospacing="1" w:line="240" w:lineRule="auto"/>
        <w:ind w:left="408"/>
        <w:rPr>
          <w:rFonts w:ascii="Century Gothic" w:hAnsi="Century Gothic"/>
          <w:sz w:val="24"/>
          <w:szCs w:val="24"/>
        </w:rPr>
      </w:pPr>
    </w:p>
    <w:p w14:paraId="479C656E" w14:textId="77777777" w:rsidR="00C608E3" w:rsidRPr="002478B7" w:rsidRDefault="00ED3DF2" w:rsidP="00E40ED1">
      <w:pPr>
        <w:pStyle w:val="ListParagraph"/>
        <w:numPr>
          <w:ilvl w:val="0"/>
          <w:numId w:val="37"/>
        </w:numPr>
        <w:shd w:val="clear" w:color="auto" w:fill="FFFFFF"/>
        <w:spacing w:after="100" w:afterAutospacing="1" w:line="240" w:lineRule="auto"/>
        <w:rPr>
          <w:rFonts w:ascii="Century Gothic" w:hAnsi="Century Gothic"/>
          <w:sz w:val="24"/>
          <w:szCs w:val="24"/>
        </w:rPr>
      </w:pPr>
      <w:r w:rsidRPr="002478B7">
        <w:rPr>
          <w:rFonts w:ascii="Century Gothic" w:hAnsi="Century Gothic"/>
          <w:sz w:val="24"/>
          <w:szCs w:val="24"/>
        </w:rPr>
        <w:t>Early Acquisition</w:t>
      </w:r>
    </w:p>
    <w:p w14:paraId="55EC1AF4" w14:textId="77777777" w:rsidR="00C608E3" w:rsidRPr="002478B7" w:rsidRDefault="00ED3DF2" w:rsidP="00E40ED1">
      <w:pPr>
        <w:pStyle w:val="ListParagraph"/>
        <w:shd w:val="clear" w:color="auto" w:fill="FFFFFF"/>
        <w:spacing w:after="100" w:afterAutospacing="1" w:line="240" w:lineRule="auto"/>
        <w:ind w:left="408"/>
        <w:rPr>
          <w:rFonts w:ascii="Century Gothic" w:hAnsi="Century Gothic"/>
          <w:sz w:val="24"/>
          <w:szCs w:val="24"/>
        </w:rPr>
      </w:pPr>
      <w:r w:rsidRPr="002478B7">
        <w:rPr>
          <w:rFonts w:ascii="Century Gothic" w:hAnsi="Century Gothic"/>
          <w:sz w:val="24"/>
          <w:szCs w:val="24"/>
        </w:rPr>
        <w:t>A child may;</w:t>
      </w:r>
    </w:p>
    <w:p w14:paraId="5DD2F55B" w14:textId="77777777" w:rsidR="00C608E3" w:rsidRPr="002478B7" w:rsidRDefault="00ED3DF2" w:rsidP="00E40ED1">
      <w:pPr>
        <w:pStyle w:val="ListParagraph"/>
        <w:shd w:val="clear" w:color="auto" w:fill="FFFFFF"/>
        <w:spacing w:after="100" w:afterAutospacing="1" w:line="240" w:lineRule="auto"/>
        <w:ind w:left="408"/>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Participate in learning activities with increasing independence.</w:t>
      </w:r>
    </w:p>
    <w:p w14:paraId="011B816C" w14:textId="77777777" w:rsidR="00C608E3" w:rsidRPr="002478B7" w:rsidRDefault="00ED3DF2" w:rsidP="00E40ED1">
      <w:pPr>
        <w:pStyle w:val="ListParagraph"/>
        <w:shd w:val="clear" w:color="auto" w:fill="FFFFFF"/>
        <w:spacing w:after="100" w:afterAutospacing="1" w:line="240" w:lineRule="auto"/>
        <w:ind w:left="408"/>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Express themselves orally in English but structural inaccuracies are still apparent.</w:t>
      </w:r>
    </w:p>
    <w:p w14:paraId="1740CC27" w14:textId="77777777" w:rsidR="00C608E3" w:rsidRPr="002478B7" w:rsidRDefault="00ED3DF2" w:rsidP="00E40ED1">
      <w:pPr>
        <w:pStyle w:val="ListParagraph"/>
        <w:shd w:val="clear" w:color="auto" w:fill="FFFFFF"/>
        <w:spacing w:after="100" w:afterAutospacing="1" w:line="240" w:lineRule="auto"/>
        <w:ind w:left="408"/>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Requires ongoing support in literacy, particularly for understanding text and writing.</w:t>
      </w:r>
    </w:p>
    <w:p w14:paraId="2BE4A553" w14:textId="77777777" w:rsidR="00C608E3" w:rsidRPr="002478B7" w:rsidRDefault="00ED3DF2" w:rsidP="00E40ED1">
      <w:pPr>
        <w:pStyle w:val="ListParagraph"/>
        <w:shd w:val="clear" w:color="auto" w:fill="FFFFFF"/>
        <w:spacing w:after="100" w:afterAutospacing="1" w:line="240" w:lineRule="auto"/>
        <w:ind w:left="408"/>
        <w:rPr>
          <w:rFonts w:ascii="Century Gothic" w:hAnsi="Century Gothic"/>
          <w:sz w:val="24"/>
          <w:szCs w:val="24"/>
        </w:rPr>
      </w:pPr>
      <w:r w:rsidRPr="002478B7">
        <w:rPr>
          <w:rFonts w:ascii="Century Gothic" w:hAnsi="Century Gothic"/>
          <w:sz w:val="24"/>
          <w:szCs w:val="24"/>
        </w:rPr>
        <w:lastRenderedPageBreak/>
        <w:sym w:font="Symbol" w:char="F0B7"/>
      </w:r>
      <w:r w:rsidRPr="002478B7">
        <w:rPr>
          <w:rFonts w:ascii="Century Gothic" w:hAnsi="Century Gothic"/>
          <w:sz w:val="24"/>
          <w:szCs w:val="24"/>
        </w:rPr>
        <w:t xml:space="preserve"> Follow abstract concepts and more complex written English. A child at this stage requires support to access the curriculum fully.</w:t>
      </w:r>
    </w:p>
    <w:p w14:paraId="7DA7261F" w14:textId="77777777" w:rsidR="00C608E3" w:rsidRPr="002478B7" w:rsidRDefault="00C608E3" w:rsidP="00E40ED1">
      <w:pPr>
        <w:pStyle w:val="ListParagraph"/>
        <w:shd w:val="clear" w:color="auto" w:fill="FFFFFF"/>
        <w:spacing w:after="100" w:afterAutospacing="1" w:line="240" w:lineRule="auto"/>
        <w:ind w:left="408"/>
        <w:rPr>
          <w:rFonts w:ascii="Century Gothic" w:hAnsi="Century Gothic"/>
          <w:sz w:val="24"/>
          <w:szCs w:val="24"/>
        </w:rPr>
      </w:pPr>
    </w:p>
    <w:p w14:paraId="106E67F7" w14:textId="77777777" w:rsidR="00C608E3" w:rsidRPr="002478B7" w:rsidRDefault="00ED3DF2" w:rsidP="00E40ED1">
      <w:pPr>
        <w:pStyle w:val="ListParagraph"/>
        <w:numPr>
          <w:ilvl w:val="0"/>
          <w:numId w:val="37"/>
        </w:numPr>
        <w:shd w:val="clear" w:color="auto" w:fill="FFFFFF"/>
        <w:spacing w:after="100" w:afterAutospacing="1" w:line="240" w:lineRule="auto"/>
        <w:rPr>
          <w:rFonts w:ascii="Century Gothic" w:hAnsi="Century Gothic"/>
          <w:sz w:val="24"/>
          <w:szCs w:val="24"/>
        </w:rPr>
      </w:pPr>
      <w:r w:rsidRPr="002478B7">
        <w:rPr>
          <w:rFonts w:ascii="Century Gothic" w:hAnsi="Century Gothic"/>
          <w:sz w:val="24"/>
          <w:szCs w:val="24"/>
        </w:rPr>
        <w:t>Developing Competence</w:t>
      </w:r>
    </w:p>
    <w:p w14:paraId="769731CA" w14:textId="77777777" w:rsidR="00C608E3" w:rsidRPr="002478B7" w:rsidRDefault="00ED3DF2" w:rsidP="00E40ED1">
      <w:pPr>
        <w:pStyle w:val="ListParagraph"/>
        <w:shd w:val="clear" w:color="auto" w:fill="FFFFFF"/>
        <w:spacing w:after="100" w:afterAutospacing="1" w:line="240" w:lineRule="auto"/>
        <w:ind w:left="408"/>
        <w:rPr>
          <w:rFonts w:ascii="Century Gothic" w:hAnsi="Century Gothic"/>
          <w:sz w:val="24"/>
          <w:szCs w:val="24"/>
        </w:rPr>
      </w:pPr>
      <w:r w:rsidRPr="002478B7">
        <w:rPr>
          <w:rFonts w:ascii="Century Gothic" w:hAnsi="Century Gothic"/>
          <w:sz w:val="24"/>
          <w:szCs w:val="24"/>
        </w:rPr>
        <w:t>A child may:</w:t>
      </w:r>
    </w:p>
    <w:p w14:paraId="215E0207" w14:textId="77777777" w:rsidR="00C608E3" w:rsidRPr="002478B7" w:rsidRDefault="00ED3DF2" w:rsidP="00E40ED1">
      <w:pPr>
        <w:pStyle w:val="ListParagraph"/>
        <w:shd w:val="clear" w:color="auto" w:fill="FFFFFF"/>
        <w:spacing w:after="100" w:afterAutospacing="1" w:line="240" w:lineRule="auto"/>
        <w:ind w:left="408"/>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Developing oral English well, allowing successful engagement in activities across the curriculum.</w:t>
      </w:r>
    </w:p>
    <w:p w14:paraId="2E8092E5" w14:textId="77777777" w:rsidR="00C608E3" w:rsidRPr="002478B7" w:rsidRDefault="00ED3DF2" w:rsidP="00E40ED1">
      <w:pPr>
        <w:pStyle w:val="ListParagraph"/>
        <w:shd w:val="clear" w:color="auto" w:fill="FFFFFF"/>
        <w:spacing w:after="100" w:afterAutospacing="1" w:line="240" w:lineRule="auto"/>
        <w:ind w:left="408"/>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Read and understand a wide variety of text.</w:t>
      </w:r>
    </w:p>
    <w:p w14:paraId="1590388E" w14:textId="77777777" w:rsidR="00C608E3" w:rsidRPr="002478B7" w:rsidRDefault="00ED3DF2" w:rsidP="00E40ED1">
      <w:pPr>
        <w:pStyle w:val="ListParagraph"/>
        <w:shd w:val="clear" w:color="auto" w:fill="FFFFFF"/>
        <w:spacing w:after="100" w:afterAutospacing="1" w:line="240" w:lineRule="auto"/>
        <w:ind w:left="408"/>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Written English may lack complexity.</w:t>
      </w:r>
    </w:p>
    <w:p w14:paraId="58D65F80" w14:textId="77777777" w:rsidR="00C608E3" w:rsidRPr="002478B7" w:rsidRDefault="00ED3DF2" w:rsidP="00E40ED1">
      <w:pPr>
        <w:pStyle w:val="ListParagraph"/>
        <w:shd w:val="clear" w:color="auto" w:fill="FFFFFF"/>
        <w:spacing w:after="100" w:afterAutospacing="1" w:line="240" w:lineRule="auto"/>
        <w:ind w:left="408"/>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Demonstrate evidence of errors in grammatical structure. A child at this stage needs support to access subtle nuances of meaning, to refine English usage, and to develop abstract vocabulary.</w:t>
      </w:r>
    </w:p>
    <w:p w14:paraId="331A8904" w14:textId="77777777" w:rsidR="00C608E3" w:rsidRPr="002478B7" w:rsidRDefault="00C608E3" w:rsidP="00E40ED1">
      <w:pPr>
        <w:pStyle w:val="ListParagraph"/>
        <w:shd w:val="clear" w:color="auto" w:fill="FFFFFF"/>
        <w:spacing w:after="100" w:afterAutospacing="1" w:line="240" w:lineRule="auto"/>
        <w:ind w:left="408"/>
        <w:rPr>
          <w:rFonts w:ascii="Century Gothic" w:hAnsi="Century Gothic"/>
          <w:sz w:val="24"/>
          <w:szCs w:val="24"/>
        </w:rPr>
      </w:pPr>
    </w:p>
    <w:p w14:paraId="1C073E4A" w14:textId="77777777" w:rsidR="00C608E3" w:rsidRPr="002478B7" w:rsidRDefault="00ED3DF2" w:rsidP="00E40ED1">
      <w:pPr>
        <w:pStyle w:val="ListParagraph"/>
        <w:numPr>
          <w:ilvl w:val="0"/>
          <w:numId w:val="37"/>
        </w:numPr>
        <w:shd w:val="clear" w:color="auto" w:fill="FFFFFF"/>
        <w:spacing w:after="100" w:afterAutospacing="1" w:line="240" w:lineRule="auto"/>
        <w:rPr>
          <w:rFonts w:ascii="Century Gothic" w:hAnsi="Century Gothic"/>
          <w:sz w:val="24"/>
          <w:szCs w:val="24"/>
        </w:rPr>
      </w:pPr>
      <w:r w:rsidRPr="002478B7">
        <w:rPr>
          <w:rFonts w:ascii="Century Gothic" w:hAnsi="Century Gothic"/>
          <w:sz w:val="24"/>
          <w:szCs w:val="24"/>
        </w:rPr>
        <w:t>Competent</w:t>
      </w:r>
    </w:p>
    <w:p w14:paraId="5CED5C92" w14:textId="77777777" w:rsidR="00C608E3" w:rsidRPr="002478B7" w:rsidRDefault="00ED3DF2" w:rsidP="00E40ED1">
      <w:pPr>
        <w:pStyle w:val="ListParagraph"/>
        <w:shd w:val="clear" w:color="auto" w:fill="FFFFFF"/>
        <w:spacing w:after="100" w:afterAutospacing="1" w:line="240" w:lineRule="auto"/>
        <w:ind w:left="408"/>
        <w:rPr>
          <w:rFonts w:ascii="Century Gothic" w:hAnsi="Century Gothic"/>
          <w:sz w:val="24"/>
          <w:szCs w:val="24"/>
        </w:rPr>
      </w:pPr>
      <w:r w:rsidRPr="002478B7">
        <w:rPr>
          <w:rFonts w:ascii="Century Gothic" w:hAnsi="Century Gothic"/>
          <w:sz w:val="24"/>
          <w:szCs w:val="24"/>
        </w:rPr>
        <w:t>A child at this stage can operate across the curriculum to a level of competence nearing to that of a pupil who uses English as his/her first language. They may still make grammatical errors and need support to develop their linguistic skills.</w:t>
      </w:r>
    </w:p>
    <w:p w14:paraId="19053604" w14:textId="77777777" w:rsidR="00C608E3" w:rsidRPr="002478B7" w:rsidRDefault="00C608E3" w:rsidP="00E40ED1">
      <w:pPr>
        <w:pStyle w:val="ListParagraph"/>
        <w:shd w:val="clear" w:color="auto" w:fill="FFFFFF"/>
        <w:spacing w:after="100" w:afterAutospacing="1" w:line="240" w:lineRule="auto"/>
        <w:ind w:left="408"/>
        <w:rPr>
          <w:rFonts w:ascii="Century Gothic" w:hAnsi="Century Gothic"/>
          <w:sz w:val="24"/>
          <w:szCs w:val="24"/>
        </w:rPr>
      </w:pPr>
    </w:p>
    <w:p w14:paraId="77F5FD49" w14:textId="77777777" w:rsidR="00C608E3" w:rsidRPr="002478B7" w:rsidRDefault="00ED3DF2" w:rsidP="00E40ED1">
      <w:pPr>
        <w:pStyle w:val="ListParagraph"/>
        <w:numPr>
          <w:ilvl w:val="0"/>
          <w:numId w:val="37"/>
        </w:numPr>
        <w:shd w:val="clear" w:color="auto" w:fill="FFFFFF"/>
        <w:spacing w:after="100" w:afterAutospacing="1" w:line="240" w:lineRule="auto"/>
        <w:rPr>
          <w:rFonts w:ascii="Century Gothic" w:hAnsi="Century Gothic"/>
          <w:sz w:val="24"/>
          <w:szCs w:val="24"/>
        </w:rPr>
      </w:pPr>
      <w:r w:rsidRPr="002478B7">
        <w:rPr>
          <w:rFonts w:ascii="Century Gothic" w:hAnsi="Century Gothic"/>
          <w:sz w:val="24"/>
          <w:szCs w:val="24"/>
        </w:rPr>
        <w:t>Fluent</w:t>
      </w:r>
    </w:p>
    <w:p w14:paraId="3302BE73" w14:textId="77777777" w:rsidR="00322E4C" w:rsidRPr="002478B7" w:rsidRDefault="00ED3DF2" w:rsidP="00E40ED1">
      <w:pPr>
        <w:pStyle w:val="ListParagraph"/>
        <w:shd w:val="clear" w:color="auto" w:fill="FFFFFF"/>
        <w:spacing w:after="100" w:afterAutospacing="1" w:line="240" w:lineRule="auto"/>
        <w:ind w:left="408"/>
        <w:rPr>
          <w:rFonts w:ascii="Century Gothic" w:eastAsia="Times New Roman" w:hAnsi="Century Gothic" w:cs="Segoe UI"/>
          <w:sz w:val="24"/>
          <w:szCs w:val="24"/>
          <w:lang w:eastAsia="en-GB"/>
        </w:rPr>
      </w:pPr>
      <w:r w:rsidRPr="002478B7">
        <w:rPr>
          <w:rFonts w:ascii="Century Gothic" w:hAnsi="Century Gothic"/>
          <w:sz w:val="24"/>
          <w:szCs w:val="24"/>
        </w:rPr>
        <w:t>A child at this stage can operate across the curriculum to a level of competence equivalent to that of a pupil who uses English as his/her first language.</w:t>
      </w:r>
    </w:p>
    <w:p w14:paraId="0B510F08" w14:textId="77777777" w:rsidR="00167B88" w:rsidRDefault="00167B88" w:rsidP="00ED3DF2">
      <w:pPr>
        <w:shd w:val="clear" w:color="auto" w:fill="FFFFFF"/>
        <w:spacing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 xml:space="preserve">The progress of EAL students is closely monitored and children receive interventions if </w:t>
      </w:r>
      <w:proofErr w:type="gramStart"/>
      <w:r w:rsidRPr="002478B7">
        <w:rPr>
          <w:rFonts w:ascii="Century Gothic" w:eastAsia="Times New Roman" w:hAnsi="Century Gothic" w:cs="Segoe UI"/>
          <w:sz w:val="24"/>
          <w:szCs w:val="24"/>
          <w:lang w:eastAsia="en-GB"/>
        </w:rPr>
        <w:t>necessary</w:t>
      </w:r>
      <w:proofErr w:type="gramEnd"/>
      <w:r w:rsidRPr="002478B7">
        <w:rPr>
          <w:rFonts w:ascii="Century Gothic" w:eastAsia="Times New Roman" w:hAnsi="Century Gothic" w:cs="Segoe UI"/>
          <w:sz w:val="24"/>
          <w:szCs w:val="24"/>
          <w:lang w:eastAsia="en-GB"/>
        </w:rPr>
        <w:t xml:space="preserve"> which are delivered by the trained inclusion team. EAL students who don’t require intensive EAL intervention join mainstream classes and are subject to staff monitoring. Teaching and support staff are responsible for differentiation to meet the needs of EAL students and respond appropriately to their language needs. EAL coordinator systematically liaises with teaching and support staff to quality assure the teaching and support for EAL students.</w:t>
      </w:r>
    </w:p>
    <w:p w14:paraId="0BE4D40D" w14:textId="77777777" w:rsidR="007252D0" w:rsidRPr="007252D0" w:rsidRDefault="007252D0" w:rsidP="007252D0">
      <w:pPr>
        <w:spacing w:after="0" w:line="300" w:lineRule="atLeast"/>
        <w:rPr>
          <w:rFonts w:ascii="Century Gothic" w:eastAsia="Times New Roman" w:hAnsi="Century Gothic" w:cs="Segoe UI"/>
          <w:sz w:val="24"/>
          <w:szCs w:val="24"/>
          <w:lang w:eastAsia="en-GB"/>
        </w:rPr>
      </w:pPr>
      <w:r w:rsidRPr="007252D0">
        <w:rPr>
          <w:rFonts w:ascii="Century Gothic" w:eastAsia="Times New Roman" w:hAnsi="Century Gothic" w:cs="Segoe UI"/>
          <w:sz w:val="24"/>
          <w:szCs w:val="24"/>
          <w:lang w:eastAsia="en-GB"/>
        </w:rPr>
        <w:t>The impact of EAL provision is measured through improved language proficiency, increased independence in learning, academic progress across subjects, and pupils’ confidence and participation in school life.</w:t>
      </w:r>
    </w:p>
    <w:p w14:paraId="5B59A7A2" w14:textId="77777777" w:rsidR="007252D0" w:rsidRPr="002478B7" w:rsidRDefault="007252D0" w:rsidP="00ED3DF2">
      <w:pPr>
        <w:shd w:val="clear" w:color="auto" w:fill="FFFFFF"/>
        <w:spacing w:after="100" w:afterAutospacing="1" w:line="240" w:lineRule="auto"/>
        <w:rPr>
          <w:rFonts w:ascii="Century Gothic" w:eastAsia="Times New Roman" w:hAnsi="Century Gothic" w:cs="Segoe UI"/>
          <w:sz w:val="24"/>
          <w:szCs w:val="24"/>
          <w:lang w:eastAsia="en-GB"/>
        </w:rPr>
      </w:pPr>
    </w:p>
    <w:p w14:paraId="3FBA63CC" w14:textId="77777777" w:rsidR="00322E4C" w:rsidRPr="002478B7" w:rsidRDefault="00322E4C" w:rsidP="00322E4C">
      <w:pPr>
        <w:shd w:val="clear" w:color="auto" w:fill="FFFFFF"/>
        <w:spacing w:after="100" w:afterAutospacing="1" w:line="240" w:lineRule="auto"/>
        <w:rPr>
          <w:rFonts w:ascii="Century Gothic" w:eastAsia="Times New Roman" w:hAnsi="Century Gothic" w:cs="Segoe UI"/>
          <w:sz w:val="24"/>
          <w:szCs w:val="24"/>
          <w:u w:val="single"/>
          <w:lang w:eastAsia="en-GB"/>
        </w:rPr>
      </w:pPr>
      <w:r w:rsidRPr="002478B7">
        <w:rPr>
          <w:rFonts w:ascii="Century Gothic" w:eastAsia="Times New Roman" w:hAnsi="Century Gothic" w:cs="Segoe UI"/>
          <w:bCs/>
          <w:sz w:val="24"/>
          <w:szCs w:val="24"/>
          <w:u w:val="single"/>
          <w:lang w:eastAsia="en-GB"/>
        </w:rPr>
        <w:t>Language and literacy experiences of EAL students</w:t>
      </w:r>
    </w:p>
    <w:p w14:paraId="15A90553" w14:textId="77777777" w:rsidR="0056175D" w:rsidRDefault="00322E4C" w:rsidP="00911851">
      <w:pPr>
        <w:spacing w:line="300" w:lineRule="atLeast"/>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Some students already have good language and literacy s</w:t>
      </w:r>
      <w:r w:rsidR="00C608E3" w:rsidRPr="002478B7">
        <w:rPr>
          <w:rFonts w:ascii="Century Gothic" w:eastAsia="Times New Roman" w:hAnsi="Century Gothic" w:cs="Segoe UI"/>
          <w:sz w:val="24"/>
          <w:szCs w:val="24"/>
          <w:lang w:eastAsia="en-GB"/>
        </w:rPr>
        <w:t xml:space="preserve">kills in two or more </w:t>
      </w:r>
      <w:r w:rsidR="00C608E3" w:rsidRPr="00911851">
        <w:rPr>
          <w:rFonts w:ascii="Century Gothic" w:eastAsia="Times New Roman" w:hAnsi="Century Gothic" w:cs="Segoe UI"/>
          <w:sz w:val="24"/>
          <w:szCs w:val="24"/>
          <w:lang w:eastAsia="en-GB"/>
        </w:rPr>
        <w:t xml:space="preserve">languages. </w:t>
      </w:r>
      <w:r w:rsidRPr="00911851">
        <w:rPr>
          <w:rFonts w:ascii="Century Gothic" w:eastAsia="Times New Roman" w:hAnsi="Century Gothic" w:cs="Segoe UI"/>
          <w:sz w:val="24"/>
          <w:szCs w:val="24"/>
          <w:lang w:eastAsia="en-GB"/>
        </w:rPr>
        <w:t xml:space="preserve">Some students are </w:t>
      </w:r>
      <w:r w:rsidR="00911851" w:rsidRPr="00911851">
        <w:rPr>
          <w:rFonts w:ascii="Century Gothic" w:eastAsia="Times New Roman" w:hAnsi="Century Gothic" w:cs="Segoe UI"/>
          <w:sz w:val="24"/>
          <w:szCs w:val="24"/>
          <w:lang w:eastAsia="en-GB"/>
        </w:rPr>
        <w:t>EAL learners who have had limited or no previous experience of formal literacy.</w:t>
      </w:r>
      <w:r w:rsidR="00911851">
        <w:rPr>
          <w:rFonts w:ascii="Century Gothic" w:eastAsia="Times New Roman" w:hAnsi="Century Gothic" w:cs="Segoe UI"/>
          <w:sz w:val="24"/>
          <w:szCs w:val="24"/>
          <w:lang w:eastAsia="en-GB"/>
        </w:rPr>
        <w:t xml:space="preserve"> </w:t>
      </w:r>
      <w:r w:rsidR="0056175D">
        <w:rPr>
          <w:rFonts w:ascii="Century Gothic" w:eastAsia="Times New Roman" w:hAnsi="Century Gothic" w:cs="Segoe UI"/>
          <w:sz w:val="24"/>
          <w:szCs w:val="24"/>
          <w:lang w:eastAsia="en-GB"/>
        </w:rPr>
        <w:t>New arrivals</w:t>
      </w:r>
    </w:p>
    <w:p w14:paraId="6C93644B" w14:textId="2B9531EC" w:rsidR="00322E4C" w:rsidRPr="00911851" w:rsidRDefault="00322E4C" w:rsidP="00911851">
      <w:pPr>
        <w:spacing w:line="300" w:lineRule="atLeast"/>
        <w:rPr>
          <w:rFonts w:ascii="Segoe UI" w:eastAsia="Times New Roman" w:hAnsi="Segoe UI" w:cs="Segoe UI"/>
          <w:sz w:val="21"/>
          <w:szCs w:val="21"/>
          <w:lang w:eastAsia="en-GB"/>
        </w:rPr>
      </w:pPr>
      <w:r w:rsidRPr="00911851">
        <w:rPr>
          <w:rFonts w:ascii="Century Gothic" w:eastAsia="Times New Roman" w:hAnsi="Century Gothic" w:cs="Segoe UI"/>
          <w:sz w:val="24"/>
          <w:szCs w:val="24"/>
          <w:lang w:eastAsia="en-GB"/>
        </w:rPr>
        <w:t>Some</w:t>
      </w:r>
      <w:r w:rsidRPr="002478B7">
        <w:rPr>
          <w:rFonts w:ascii="Century Gothic" w:eastAsia="Times New Roman" w:hAnsi="Century Gothic" w:cs="Segoe UI"/>
          <w:sz w:val="24"/>
          <w:szCs w:val="24"/>
          <w:lang w:eastAsia="en-GB"/>
        </w:rPr>
        <w:t xml:space="preserve"> students have missed some or all of their primary education and have not fully developed the language and literacy skil</w:t>
      </w:r>
      <w:r w:rsidR="00C608E3" w:rsidRPr="002478B7">
        <w:rPr>
          <w:rFonts w:ascii="Century Gothic" w:eastAsia="Times New Roman" w:hAnsi="Century Gothic" w:cs="Segoe UI"/>
          <w:sz w:val="24"/>
          <w:szCs w:val="24"/>
          <w:lang w:eastAsia="en-GB"/>
        </w:rPr>
        <w:t xml:space="preserve">ls needed for secondary </w:t>
      </w:r>
      <w:r w:rsidR="00C608E3" w:rsidRPr="002478B7">
        <w:rPr>
          <w:rFonts w:ascii="Century Gothic" w:eastAsia="Times New Roman" w:hAnsi="Century Gothic" w:cs="Segoe UI"/>
          <w:sz w:val="24"/>
          <w:szCs w:val="24"/>
          <w:lang w:eastAsia="en-GB"/>
        </w:rPr>
        <w:lastRenderedPageBreak/>
        <w:t xml:space="preserve">school. </w:t>
      </w:r>
      <w:r w:rsidRPr="002478B7">
        <w:rPr>
          <w:rFonts w:ascii="Century Gothic" w:eastAsia="Times New Roman" w:hAnsi="Century Gothic" w:cs="Segoe UI"/>
          <w:sz w:val="24"/>
          <w:szCs w:val="24"/>
          <w:lang w:eastAsia="en-GB"/>
        </w:rPr>
        <w:t>Some students have statements of SEN with language or literacy needs.</w:t>
      </w:r>
    </w:p>
    <w:p w14:paraId="6D7B939E" w14:textId="0DAB0261" w:rsidR="00322E4C" w:rsidRDefault="00322E4C" w:rsidP="00322E4C">
      <w:pPr>
        <w:shd w:val="clear" w:color="auto" w:fill="FFFFFF"/>
        <w:spacing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All of these diverse groups benefit from teaching that develops their language and literacy.</w:t>
      </w:r>
      <w:r w:rsidR="00C608E3" w:rsidRPr="002478B7">
        <w:rPr>
          <w:rFonts w:ascii="Century Gothic" w:eastAsia="Times New Roman" w:hAnsi="Century Gothic" w:cs="Segoe UI"/>
          <w:sz w:val="24"/>
          <w:szCs w:val="24"/>
          <w:lang w:eastAsia="en-GB"/>
        </w:rPr>
        <w:t xml:space="preserve"> As children</w:t>
      </w:r>
      <w:r w:rsidRPr="002478B7">
        <w:rPr>
          <w:rFonts w:ascii="Century Gothic" w:eastAsia="Times New Roman" w:hAnsi="Century Gothic" w:cs="Segoe UI"/>
          <w:sz w:val="24"/>
          <w:szCs w:val="24"/>
          <w:lang w:eastAsia="en-GB"/>
        </w:rPr>
        <w:t xml:space="preserve"> progress through </w:t>
      </w:r>
      <w:r w:rsidR="001B367E">
        <w:rPr>
          <w:rFonts w:ascii="Century Gothic" w:eastAsia="Times New Roman" w:hAnsi="Century Gothic" w:cs="Segoe UI"/>
          <w:sz w:val="24"/>
          <w:szCs w:val="24"/>
          <w:lang w:eastAsia="en-GB"/>
        </w:rPr>
        <w:t>Eastover Primary School</w:t>
      </w:r>
      <w:r w:rsidRPr="002478B7">
        <w:rPr>
          <w:rFonts w:ascii="Century Gothic" w:eastAsia="Times New Roman" w:hAnsi="Century Gothic" w:cs="Segoe UI"/>
          <w:sz w:val="24"/>
          <w:szCs w:val="24"/>
          <w:lang w:eastAsia="en-GB"/>
        </w:rPr>
        <w:t xml:space="preserve">, the language and literacy </w:t>
      </w:r>
      <w:proofErr w:type="gramStart"/>
      <w:r w:rsidRPr="002478B7">
        <w:rPr>
          <w:rFonts w:ascii="Century Gothic" w:eastAsia="Times New Roman" w:hAnsi="Century Gothic" w:cs="Segoe UI"/>
          <w:sz w:val="24"/>
          <w:szCs w:val="24"/>
          <w:lang w:eastAsia="en-GB"/>
        </w:rPr>
        <w:t>demands</w:t>
      </w:r>
      <w:proofErr w:type="gramEnd"/>
      <w:r w:rsidRPr="002478B7">
        <w:rPr>
          <w:rFonts w:ascii="Century Gothic" w:eastAsia="Times New Roman" w:hAnsi="Century Gothic" w:cs="Segoe UI"/>
          <w:sz w:val="24"/>
          <w:szCs w:val="24"/>
          <w:lang w:eastAsia="en-GB"/>
        </w:rPr>
        <w:t xml:space="preserve"> of the curriculum increase and students need to develop a wider range of language skills, in particular making the transition from spoken to written forms.</w:t>
      </w:r>
    </w:p>
    <w:p w14:paraId="63593FF3" w14:textId="4B2A23F6" w:rsidR="00A67281" w:rsidRDefault="00791C14" w:rsidP="00322E4C">
      <w:pPr>
        <w:shd w:val="clear" w:color="auto" w:fill="FFFFFF"/>
        <w:spacing w:after="100" w:afterAutospacing="1" w:line="240" w:lineRule="auto"/>
        <w:rPr>
          <w:rFonts w:ascii="Century Gothic" w:eastAsia="Times New Roman" w:hAnsi="Century Gothic" w:cs="Segoe UI"/>
          <w:sz w:val="24"/>
          <w:szCs w:val="24"/>
          <w:u w:val="single"/>
          <w:lang w:eastAsia="en-GB"/>
        </w:rPr>
      </w:pPr>
      <w:r w:rsidRPr="00791C14">
        <w:rPr>
          <w:rFonts w:ascii="Century Gothic" w:eastAsia="Times New Roman" w:hAnsi="Century Gothic" w:cs="Segoe UI"/>
          <w:sz w:val="24"/>
          <w:szCs w:val="24"/>
          <w:u w:val="single"/>
          <w:lang w:eastAsia="en-GB"/>
        </w:rPr>
        <w:t xml:space="preserve">Pupil Voice and Wellbeing </w:t>
      </w:r>
    </w:p>
    <w:p w14:paraId="073DB7BD" w14:textId="7B06A161" w:rsidR="00791C14" w:rsidRPr="00791C14" w:rsidRDefault="001B367E" w:rsidP="00791C14">
      <w:pPr>
        <w:spacing w:after="0" w:line="300" w:lineRule="atLeast"/>
        <w:rPr>
          <w:rFonts w:ascii="Century Gothic" w:eastAsia="Times New Roman" w:hAnsi="Century Gothic" w:cs="Segoe UI"/>
          <w:sz w:val="24"/>
          <w:szCs w:val="24"/>
          <w:lang w:eastAsia="en-GB"/>
        </w:rPr>
      </w:pPr>
      <w:r>
        <w:rPr>
          <w:rFonts w:ascii="Century Gothic" w:eastAsia="Times New Roman" w:hAnsi="Century Gothic" w:cs="Segoe UI"/>
          <w:sz w:val="24"/>
          <w:szCs w:val="24"/>
          <w:lang w:eastAsia="en-GB"/>
        </w:rPr>
        <w:t>Eastover Primary School</w:t>
      </w:r>
      <w:r w:rsidR="00791C14" w:rsidRPr="00791C14">
        <w:rPr>
          <w:rFonts w:ascii="Century Gothic" w:eastAsia="Times New Roman" w:hAnsi="Century Gothic" w:cs="Segoe UI"/>
          <w:sz w:val="24"/>
          <w:szCs w:val="24"/>
          <w:lang w:eastAsia="en-GB"/>
        </w:rPr>
        <w:t xml:space="preserve"> values pupil voice and recognises the emotional impact of learning in an additional language. EAL pupils are supported to share their views, build confidence and develop a strong sense of belonging within the school community.</w:t>
      </w:r>
    </w:p>
    <w:p w14:paraId="488739AA" w14:textId="77777777" w:rsidR="00791C14" w:rsidRDefault="00791C14" w:rsidP="00322E4C">
      <w:pPr>
        <w:shd w:val="clear" w:color="auto" w:fill="FFFFFF"/>
        <w:spacing w:after="100" w:afterAutospacing="1" w:line="240" w:lineRule="auto"/>
        <w:rPr>
          <w:rFonts w:ascii="Century Gothic" w:eastAsia="Times New Roman" w:hAnsi="Century Gothic" w:cs="Segoe UI"/>
          <w:sz w:val="24"/>
          <w:szCs w:val="24"/>
          <w:u w:val="single"/>
          <w:lang w:eastAsia="en-GB"/>
        </w:rPr>
      </w:pPr>
    </w:p>
    <w:p w14:paraId="38DB16B3" w14:textId="65996366" w:rsidR="00322E4C" w:rsidRPr="002478B7" w:rsidRDefault="00322E4C" w:rsidP="00322E4C">
      <w:pPr>
        <w:shd w:val="clear" w:color="auto" w:fill="FFFFFF"/>
        <w:spacing w:after="100" w:afterAutospacing="1" w:line="240" w:lineRule="auto"/>
        <w:rPr>
          <w:rFonts w:ascii="Century Gothic" w:eastAsia="Times New Roman" w:hAnsi="Century Gothic" w:cs="Segoe UI"/>
          <w:sz w:val="24"/>
          <w:szCs w:val="24"/>
          <w:u w:val="single"/>
          <w:lang w:eastAsia="en-GB"/>
        </w:rPr>
      </w:pPr>
      <w:r w:rsidRPr="002478B7">
        <w:rPr>
          <w:rFonts w:ascii="Century Gothic" w:eastAsia="Times New Roman" w:hAnsi="Century Gothic" w:cs="Segoe UI"/>
          <w:bCs/>
          <w:sz w:val="24"/>
          <w:szCs w:val="24"/>
          <w:u w:val="single"/>
          <w:lang w:eastAsia="en-GB"/>
        </w:rPr>
        <w:t>Beginner EAL learners</w:t>
      </w:r>
    </w:p>
    <w:p w14:paraId="4802A612" w14:textId="77777777" w:rsidR="00322E4C" w:rsidRPr="002478B7" w:rsidRDefault="00322E4C" w:rsidP="00322E4C">
      <w:pPr>
        <w:shd w:val="clear" w:color="auto" w:fill="FFFFFF"/>
        <w:spacing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Students who are new to English will be integrated into mainstream subjects from the moment they join</w:t>
      </w:r>
      <w:r w:rsidR="00C608E3" w:rsidRPr="002478B7">
        <w:rPr>
          <w:rFonts w:ascii="Century Gothic" w:eastAsia="Times New Roman" w:hAnsi="Century Gothic" w:cs="Segoe UI"/>
          <w:sz w:val="24"/>
          <w:szCs w:val="24"/>
          <w:lang w:eastAsia="en-GB"/>
        </w:rPr>
        <w:t xml:space="preserve"> Eastover Primary School</w:t>
      </w:r>
      <w:r w:rsidRPr="002478B7">
        <w:rPr>
          <w:rFonts w:ascii="Century Gothic" w:eastAsia="Times New Roman" w:hAnsi="Century Gothic" w:cs="Segoe UI"/>
          <w:sz w:val="24"/>
          <w:szCs w:val="24"/>
          <w:lang w:eastAsia="en-GB"/>
        </w:rPr>
        <w:t>. This strategy enables them to:</w:t>
      </w:r>
    </w:p>
    <w:p w14:paraId="28A9E099" w14:textId="77777777" w:rsidR="00322E4C" w:rsidRPr="002478B7" w:rsidRDefault="00322E4C" w:rsidP="00322E4C">
      <w:pPr>
        <w:numPr>
          <w:ilvl w:val="0"/>
          <w:numId w:val="31"/>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develop oral fluency quickly</w:t>
      </w:r>
    </w:p>
    <w:p w14:paraId="181A222E" w14:textId="251BBF18" w:rsidR="00322E4C" w:rsidRPr="002478B7" w:rsidRDefault="00322E4C" w:rsidP="00322E4C">
      <w:pPr>
        <w:numPr>
          <w:ilvl w:val="0"/>
          <w:numId w:val="31"/>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 xml:space="preserve">immediately feel part of </w:t>
      </w:r>
      <w:r w:rsidR="001B367E">
        <w:rPr>
          <w:rFonts w:ascii="Century Gothic" w:eastAsia="Times New Roman" w:hAnsi="Century Gothic" w:cs="Segoe UI"/>
          <w:sz w:val="24"/>
          <w:szCs w:val="24"/>
          <w:lang w:eastAsia="en-GB"/>
        </w:rPr>
        <w:t>Eastover Primary School</w:t>
      </w:r>
    </w:p>
    <w:p w14:paraId="3D9DF4F6" w14:textId="77777777" w:rsidR="00322E4C" w:rsidRPr="002478B7" w:rsidRDefault="00322E4C" w:rsidP="00322E4C">
      <w:pPr>
        <w:numPr>
          <w:ilvl w:val="0"/>
          <w:numId w:val="31"/>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develop language in context</w:t>
      </w:r>
    </w:p>
    <w:p w14:paraId="6FCB4852" w14:textId="77777777" w:rsidR="00322E4C" w:rsidRPr="002478B7" w:rsidRDefault="00322E4C" w:rsidP="00322E4C">
      <w:pPr>
        <w:numPr>
          <w:ilvl w:val="0"/>
          <w:numId w:val="31"/>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experience their full curriculum entitlement</w:t>
      </w:r>
    </w:p>
    <w:p w14:paraId="64A27284" w14:textId="77777777" w:rsidR="00E40ED1" w:rsidRPr="002478B7" w:rsidRDefault="00E40ED1" w:rsidP="00E40ED1">
      <w:p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It takes 2 years to develop social language skills in English, but 5-7 years to develop proficiency in formal, written English.</w:t>
      </w:r>
    </w:p>
    <w:p w14:paraId="47100E31" w14:textId="77777777" w:rsidR="00322E4C" w:rsidRPr="002478B7" w:rsidRDefault="00322E4C" w:rsidP="00322E4C">
      <w:pPr>
        <w:shd w:val="clear" w:color="auto" w:fill="FFFFFF"/>
        <w:spacing w:after="100" w:afterAutospacing="1" w:line="240" w:lineRule="auto"/>
        <w:rPr>
          <w:rFonts w:ascii="Century Gothic" w:eastAsia="Times New Roman" w:hAnsi="Century Gothic" w:cs="Segoe UI"/>
          <w:sz w:val="24"/>
          <w:szCs w:val="24"/>
          <w:u w:val="single"/>
          <w:lang w:eastAsia="en-GB"/>
        </w:rPr>
      </w:pPr>
      <w:r w:rsidRPr="002478B7">
        <w:rPr>
          <w:rFonts w:ascii="Century Gothic" w:eastAsia="Times New Roman" w:hAnsi="Century Gothic" w:cs="Segoe UI"/>
          <w:bCs/>
          <w:sz w:val="24"/>
          <w:szCs w:val="24"/>
          <w:u w:val="single"/>
          <w:lang w:eastAsia="en-GB"/>
        </w:rPr>
        <w:t>Good Practice in working with bilingual and multilingual students:</w:t>
      </w:r>
    </w:p>
    <w:p w14:paraId="4DFD3847" w14:textId="7F219425" w:rsidR="00322E4C" w:rsidRPr="002478B7" w:rsidRDefault="001B367E" w:rsidP="00322E4C">
      <w:pPr>
        <w:shd w:val="clear" w:color="auto" w:fill="FFFFFF"/>
        <w:spacing w:after="100" w:afterAutospacing="1" w:line="240" w:lineRule="auto"/>
        <w:rPr>
          <w:rFonts w:ascii="Century Gothic" w:eastAsia="Times New Roman" w:hAnsi="Century Gothic" w:cs="Segoe UI"/>
          <w:sz w:val="24"/>
          <w:szCs w:val="24"/>
          <w:lang w:eastAsia="en-GB"/>
        </w:rPr>
      </w:pPr>
      <w:r>
        <w:rPr>
          <w:rFonts w:ascii="Century Gothic" w:eastAsia="Times New Roman" w:hAnsi="Century Gothic" w:cs="Segoe UI"/>
          <w:sz w:val="24"/>
          <w:szCs w:val="24"/>
          <w:lang w:eastAsia="en-GB"/>
        </w:rPr>
        <w:t>Eastover Primary School</w:t>
      </w:r>
      <w:r w:rsidR="00322E4C" w:rsidRPr="002478B7">
        <w:rPr>
          <w:rFonts w:ascii="Century Gothic" w:eastAsia="Times New Roman" w:hAnsi="Century Gothic" w:cs="Segoe UI"/>
          <w:sz w:val="24"/>
          <w:szCs w:val="24"/>
          <w:lang w:eastAsia="en-GB"/>
        </w:rPr>
        <w:t xml:space="preserve"> recognises the following factors as being central to progress for EAL students:</w:t>
      </w:r>
    </w:p>
    <w:p w14:paraId="0664EAC4" w14:textId="77777777" w:rsidR="00322E4C" w:rsidRPr="002478B7" w:rsidRDefault="00322E4C" w:rsidP="00322E4C">
      <w:pPr>
        <w:numPr>
          <w:ilvl w:val="0"/>
          <w:numId w:val="32"/>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Recognition of the importance of home language.</w:t>
      </w:r>
    </w:p>
    <w:p w14:paraId="688F150D" w14:textId="77777777" w:rsidR="00322E4C" w:rsidRPr="002478B7" w:rsidRDefault="00322E4C" w:rsidP="00322E4C">
      <w:pPr>
        <w:numPr>
          <w:ilvl w:val="0"/>
          <w:numId w:val="32"/>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Treating racism and bullying seriously.</w:t>
      </w:r>
    </w:p>
    <w:p w14:paraId="5427883C" w14:textId="77777777" w:rsidR="00322E4C" w:rsidRPr="002478B7" w:rsidRDefault="00322E4C" w:rsidP="00322E4C">
      <w:pPr>
        <w:numPr>
          <w:ilvl w:val="0"/>
          <w:numId w:val="32"/>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Strong home/school and wider community links.</w:t>
      </w:r>
    </w:p>
    <w:p w14:paraId="0BA250F3" w14:textId="77777777" w:rsidR="00322E4C" w:rsidRPr="002478B7" w:rsidRDefault="00322E4C" w:rsidP="00322E4C">
      <w:pPr>
        <w:numPr>
          <w:ilvl w:val="0"/>
          <w:numId w:val="32"/>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Learning environment that is sympathetic to a variety of cultures.</w:t>
      </w:r>
    </w:p>
    <w:p w14:paraId="6D082403" w14:textId="77777777" w:rsidR="00322E4C" w:rsidRPr="002478B7" w:rsidRDefault="00322E4C" w:rsidP="00322E4C">
      <w:pPr>
        <w:numPr>
          <w:ilvl w:val="0"/>
          <w:numId w:val="32"/>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Resources, which include bilingual materials.</w:t>
      </w:r>
    </w:p>
    <w:p w14:paraId="6C5A6798" w14:textId="77777777" w:rsidR="00322E4C" w:rsidRPr="002478B7" w:rsidRDefault="00322E4C" w:rsidP="00322E4C">
      <w:pPr>
        <w:numPr>
          <w:ilvl w:val="0"/>
          <w:numId w:val="32"/>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Curriculum, which portrays positive images and role models.</w:t>
      </w:r>
    </w:p>
    <w:p w14:paraId="6345309F" w14:textId="77777777" w:rsidR="00322E4C" w:rsidRPr="002478B7" w:rsidRDefault="00322E4C" w:rsidP="00322E4C">
      <w:pPr>
        <w:shd w:val="clear" w:color="auto" w:fill="FFFFFF"/>
        <w:spacing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bCs/>
          <w:sz w:val="24"/>
          <w:szCs w:val="24"/>
          <w:u w:val="single"/>
          <w:lang w:eastAsia="en-GB"/>
        </w:rPr>
        <w:t>EAL Department</w:t>
      </w:r>
      <w:r w:rsidR="00C608E3" w:rsidRPr="002478B7">
        <w:rPr>
          <w:rFonts w:ascii="Century Gothic" w:eastAsia="Times New Roman" w:hAnsi="Century Gothic" w:cs="Segoe UI"/>
          <w:sz w:val="24"/>
          <w:szCs w:val="24"/>
          <w:lang w:eastAsia="en-GB"/>
        </w:rPr>
        <w:br/>
        <w:t xml:space="preserve">The EAL Department at Eastover Primary </w:t>
      </w:r>
      <w:r w:rsidRPr="002478B7">
        <w:rPr>
          <w:rFonts w:ascii="Century Gothic" w:eastAsia="Times New Roman" w:hAnsi="Century Gothic" w:cs="Segoe UI"/>
          <w:sz w:val="24"/>
          <w:szCs w:val="24"/>
          <w:lang w:eastAsia="en-GB"/>
        </w:rPr>
        <w:t>has been established to support newly arrived bilingual students as well as support teaching staff in the school.</w:t>
      </w:r>
    </w:p>
    <w:p w14:paraId="70672E15" w14:textId="77777777" w:rsidR="00322E4C" w:rsidRPr="002478B7" w:rsidRDefault="00322E4C" w:rsidP="00322E4C">
      <w:pPr>
        <w:shd w:val="clear" w:color="auto" w:fill="FFFFFF"/>
        <w:spacing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The roles of EAL Department include:</w:t>
      </w:r>
    </w:p>
    <w:p w14:paraId="415FD22A" w14:textId="77777777" w:rsidR="00322E4C" w:rsidRPr="002478B7" w:rsidRDefault="00322E4C" w:rsidP="00322E4C">
      <w:pPr>
        <w:numPr>
          <w:ilvl w:val="0"/>
          <w:numId w:val="33"/>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lastRenderedPageBreak/>
        <w:t>Induction of newly arrived EAL students and initial assessment of language stage of EAL students.</w:t>
      </w:r>
    </w:p>
    <w:p w14:paraId="140E7CE3" w14:textId="77777777" w:rsidR="00322E4C" w:rsidRPr="002478B7" w:rsidRDefault="00C608E3" w:rsidP="00322E4C">
      <w:pPr>
        <w:numPr>
          <w:ilvl w:val="0"/>
          <w:numId w:val="33"/>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Teaching EAL interventions</w:t>
      </w:r>
      <w:r w:rsidR="00322E4C" w:rsidRPr="002478B7">
        <w:rPr>
          <w:rFonts w:ascii="Century Gothic" w:eastAsia="Times New Roman" w:hAnsi="Century Gothic" w:cs="Segoe UI"/>
          <w:sz w:val="24"/>
          <w:szCs w:val="24"/>
          <w:lang w:eastAsia="en-GB"/>
        </w:rPr>
        <w:t>, particularly those students who are newly arrived.</w:t>
      </w:r>
    </w:p>
    <w:p w14:paraId="0AD9CBF6" w14:textId="77777777" w:rsidR="00322E4C" w:rsidRPr="002478B7" w:rsidRDefault="00322E4C" w:rsidP="00322E4C">
      <w:pPr>
        <w:numPr>
          <w:ilvl w:val="0"/>
          <w:numId w:val="33"/>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Providing in-class support to EAL students.</w:t>
      </w:r>
    </w:p>
    <w:p w14:paraId="60725862" w14:textId="77777777" w:rsidR="00322E4C" w:rsidRPr="002478B7" w:rsidRDefault="00322E4C" w:rsidP="00322E4C">
      <w:pPr>
        <w:numPr>
          <w:ilvl w:val="0"/>
          <w:numId w:val="33"/>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Monitoring EAL students’ progress.</w:t>
      </w:r>
    </w:p>
    <w:p w14:paraId="1DB59466" w14:textId="77777777" w:rsidR="00C608E3" w:rsidRPr="002478B7" w:rsidRDefault="00322E4C" w:rsidP="00C608E3">
      <w:pPr>
        <w:numPr>
          <w:ilvl w:val="0"/>
          <w:numId w:val="33"/>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Liaising with teaching staff.</w:t>
      </w:r>
    </w:p>
    <w:p w14:paraId="5A0ADD00" w14:textId="77777777" w:rsidR="00322E4C" w:rsidRPr="002478B7" w:rsidRDefault="00322E4C" w:rsidP="00C608E3">
      <w:pPr>
        <w:numPr>
          <w:ilvl w:val="0"/>
          <w:numId w:val="33"/>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Providing advice on classroom strategies,</w:t>
      </w:r>
      <w:r w:rsidR="00C608E3" w:rsidRPr="002478B7">
        <w:rPr>
          <w:rFonts w:ascii="Century Gothic" w:eastAsia="Times New Roman" w:hAnsi="Century Gothic" w:cs="Segoe UI"/>
          <w:sz w:val="24"/>
          <w:szCs w:val="24"/>
          <w:lang w:eastAsia="en-GB"/>
        </w:rPr>
        <w:t xml:space="preserve"> inclusive curriculum material </w:t>
      </w:r>
      <w:r w:rsidRPr="002478B7">
        <w:rPr>
          <w:rFonts w:ascii="Century Gothic" w:eastAsia="Times New Roman" w:hAnsi="Century Gothic" w:cs="Segoe UI"/>
          <w:sz w:val="24"/>
          <w:szCs w:val="24"/>
          <w:lang w:eastAsia="en-GB"/>
        </w:rPr>
        <w:t>and differentiation of resources for EAL students to support and include EAL students.</w:t>
      </w:r>
    </w:p>
    <w:p w14:paraId="6DCD41EF" w14:textId="77777777" w:rsidR="00322E4C" w:rsidRPr="002478B7" w:rsidRDefault="00322E4C" w:rsidP="00322E4C">
      <w:pPr>
        <w:numPr>
          <w:ilvl w:val="0"/>
          <w:numId w:val="33"/>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Developing partnership with parents.</w:t>
      </w:r>
    </w:p>
    <w:p w14:paraId="76674E1B" w14:textId="77777777" w:rsidR="00322E4C" w:rsidRPr="002478B7" w:rsidRDefault="00322E4C" w:rsidP="00322E4C">
      <w:pPr>
        <w:numPr>
          <w:ilvl w:val="0"/>
          <w:numId w:val="33"/>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Liaising and developing partnerships with external agencies.</w:t>
      </w:r>
    </w:p>
    <w:p w14:paraId="742C4B61" w14:textId="77777777" w:rsidR="00322E4C" w:rsidRPr="002478B7" w:rsidRDefault="00322E4C" w:rsidP="00322E4C">
      <w:pPr>
        <w:numPr>
          <w:ilvl w:val="0"/>
          <w:numId w:val="33"/>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Collaborative planning including advice on strategies and resources, inset courses, language needs assessment and linguistic, cultural and social background.</w:t>
      </w:r>
    </w:p>
    <w:p w14:paraId="6254C5E4" w14:textId="77777777" w:rsidR="00322E4C" w:rsidRPr="002478B7" w:rsidRDefault="00322E4C" w:rsidP="00322E4C">
      <w:pPr>
        <w:numPr>
          <w:ilvl w:val="0"/>
          <w:numId w:val="33"/>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Providing staff development sessions on differentiation for EAL students.</w:t>
      </w:r>
    </w:p>
    <w:p w14:paraId="6938AD31" w14:textId="77777777" w:rsidR="00322E4C" w:rsidRPr="002478B7" w:rsidRDefault="00322E4C" w:rsidP="00322E4C">
      <w:pPr>
        <w:shd w:val="clear" w:color="auto" w:fill="FFFFFF"/>
        <w:spacing w:before="100" w:beforeAutospacing="1" w:after="100" w:afterAutospacing="1" w:line="240" w:lineRule="auto"/>
        <w:rPr>
          <w:rFonts w:ascii="Century Gothic" w:eastAsia="Times New Roman" w:hAnsi="Century Gothic" w:cs="Arial"/>
          <w:sz w:val="24"/>
          <w:szCs w:val="24"/>
          <w:u w:val="single"/>
          <w:lang w:eastAsia="en-GB"/>
        </w:rPr>
      </w:pPr>
    </w:p>
    <w:p w14:paraId="3E592A2F" w14:textId="77777777" w:rsidR="00322E4C" w:rsidRPr="002478B7" w:rsidRDefault="00322E4C" w:rsidP="00322E4C">
      <w:pPr>
        <w:shd w:val="clear" w:color="auto" w:fill="FFFFFF"/>
        <w:spacing w:after="330" w:line="240" w:lineRule="auto"/>
        <w:rPr>
          <w:rFonts w:ascii="Century Gothic" w:eastAsia="Times New Roman" w:hAnsi="Century Gothic" w:cs="Arial"/>
          <w:sz w:val="24"/>
          <w:szCs w:val="24"/>
          <w:u w:val="single"/>
          <w:lang w:eastAsia="en-GB"/>
        </w:rPr>
      </w:pPr>
      <w:r w:rsidRPr="002478B7">
        <w:rPr>
          <w:rFonts w:ascii="Century Gothic" w:eastAsia="Times New Roman" w:hAnsi="Century Gothic" w:cs="Arial"/>
          <w:bCs/>
          <w:sz w:val="24"/>
          <w:szCs w:val="24"/>
          <w:u w:val="single"/>
          <w:lang w:eastAsia="en-GB"/>
        </w:rPr>
        <w:t>EAL teaching and learning</w:t>
      </w:r>
    </w:p>
    <w:p w14:paraId="7DB430CD" w14:textId="77777777" w:rsidR="00322E4C" w:rsidRPr="002478B7" w:rsidRDefault="00322E4C" w:rsidP="00322E4C">
      <w:pPr>
        <w:shd w:val="clear" w:color="auto" w:fill="FFFFFF"/>
        <w:spacing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bCs/>
          <w:sz w:val="24"/>
          <w:szCs w:val="24"/>
          <w:u w:val="single"/>
          <w:lang w:eastAsia="en-GB"/>
        </w:rPr>
        <w:t>Curriculum Principles:</w:t>
      </w:r>
      <w:r w:rsidRPr="002478B7">
        <w:rPr>
          <w:rFonts w:ascii="Century Gothic" w:eastAsia="Times New Roman" w:hAnsi="Century Gothic" w:cs="Segoe UI"/>
          <w:sz w:val="24"/>
          <w:szCs w:val="24"/>
          <w:lang w:eastAsia="en-GB"/>
        </w:rPr>
        <w:br/>
        <w:t xml:space="preserve">The curriculum should reflect the ethnic and cultural diversity of multicultural </w:t>
      </w:r>
      <w:r w:rsidR="00C55C3A" w:rsidRPr="002478B7">
        <w:rPr>
          <w:rFonts w:ascii="Century Gothic" w:eastAsia="Times New Roman" w:hAnsi="Century Gothic" w:cs="Segoe UI"/>
          <w:sz w:val="24"/>
          <w:szCs w:val="24"/>
          <w:lang w:eastAsia="en-GB"/>
        </w:rPr>
        <w:t xml:space="preserve">Somerset. </w:t>
      </w:r>
      <w:r w:rsidRPr="002478B7">
        <w:rPr>
          <w:rFonts w:ascii="Century Gothic" w:eastAsia="Times New Roman" w:hAnsi="Century Gothic" w:cs="Segoe UI"/>
          <w:sz w:val="24"/>
          <w:szCs w:val="24"/>
          <w:lang w:eastAsia="en-GB"/>
        </w:rPr>
        <w:t>Good education begins from sharing the experience that children bring to school from a variety of ethnic and cultural backgrounds.</w:t>
      </w:r>
    </w:p>
    <w:p w14:paraId="04C11F9D" w14:textId="3A58D0ED" w:rsidR="00322E4C" w:rsidRPr="002478B7" w:rsidRDefault="001B367E" w:rsidP="00322E4C">
      <w:pPr>
        <w:shd w:val="clear" w:color="auto" w:fill="FFFFFF"/>
        <w:spacing w:after="100" w:afterAutospacing="1" w:line="240" w:lineRule="auto"/>
        <w:rPr>
          <w:rFonts w:ascii="Century Gothic" w:eastAsia="Times New Roman" w:hAnsi="Century Gothic" w:cs="Segoe UI"/>
          <w:sz w:val="24"/>
          <w:szCs w:val="24"/>
          <w:lang w:eastAsia="en-GB"/>
        </w:rPr>
      </w:pPr>
      <w:r>
        <w:rPr>
          <w:rFonts w:ascii="Century Gothic" w:eastAsia="Times New Roman" w:hAnsi="Century Gothic" w:cs="Segoe UI"/>
          <w:sz w:val="24"/>
          <w:szCs w:val="24"/>
          <w:lang w:eastAsia="en-GB"/>
        </w:rPr>
        <w:t>Eastover Primary School</w:t>
      </w:r>
      <w:r w:rsidR="00322E4C" w:rsidRPr="002478B7">
        <w:rPr>
          <w:rFonts w:ascii="Century Gothic" w:eastAsia="Times New Roman" w:hAnsi="Century Gothic" w:cs="Segoe UI"/>
          <w:sz w:val="24"/>
          <w:szCs w:val="24"/>
          <w:lang w:eastAsia="en-GB"/>
        </w:rPr>
        <w:t>’s goal is to enable students from minority ethnic backgrounds to gain full access to the Curriculum and to develop strategies for recognising and overcoming any obstacles that prevent students from developing their full potential in school.</w:t>
      </w:r>
    </w:p>
    <w:p w14:paraId="7FE67650"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All children in our school follow the curricular requirements of the Foundation</w:t>
      </w:r>
    </w:p>
    <w:p w14:paraId="4755E8AD"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Stage and the National Curriculum. Children with English as an additional</w:t>
      </w:r>
    </w:p>
    <w:p w14:paraId="45CC1A60"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language do not produce separate work.</w:t>
      </w:r>
    </w:p>
    <w:p w14:paraId="421CB36F"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p>
    <w:p w14:paraId="621C8C01"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EAL children working towards achieving conversational fluency and survival language (</w:t>
      </w:r>
      <w:r w:rsidRPr="002478B7">
        <w:rPr>
          <w:rFonts w:ascii="Century Gothic" w:hAnsi="Century Gothic" w:cs="93nexsxcziwxhim"/>
          <w:sz w:val="24"/>
          <w:szCs w:val="24"/>
        </w:rPr>
        <w:t xml:space="preserve">basic interpersonal communicative skills BICS) are supported within the classroom by the class teaching assistant or an additional teaching following the EAL whole school resource file. </w:t>
      </w:r>
      <w:r w:rsidRPr="002478B7">
        <w:rPr>
          <w:rFonts w:ascii="Century Gothic" w:hAnsi="Century Gothic" w:cs="TimesNewRomanPSMT"/>
          <w:sz w:val="24"/>
          <w:szCs w:val="24"/>
        </w:rPr>
        <w:t xml:space="preserve">Teaching assistants work in partnership with class teachers within classrooms. This involves supporting individual children or small groups of children. </w:t>
      </w:r>
    </w:p>
    <w:p w14:paraId="7C33E4AA"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p>
    <w:p w14:paraId="6DD859F2"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 xml:space="preserve">However, some withdrawal support for EAL may take place at times.  but should be agreed by the EAL coordinator and class teacher for a defined period of time. The support should be clearly linked to the National Curriculum and reviewed regularly. The support may be used to address a particular language or learning focus. </w:t>
      </w:r>
    </w:p>
    <w:p w14:paraId="1FFF936D"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p>
    <w:p w14:paraId="2AC76F7A" w14:textId="77777777" w:rsidR="00A47988" w:rsidRPr="002478B7" w:rsidRDefault="00A47988" w:rsidP="00E40ED1">
      <w:p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These may include:</w:t>
      </w:r>
    </w:p>
    <w:p w14:paraId="400C5B9C" w14:textId="77777777" w:rsidR="00E40ED1" w:rsidRPr="002478B7" w:rsidRDefault="00E40ED1" w:rsidP="00E40ED1">
      <w:pPr>
        <w:autoSpaceDE w:val="0"/>
        <w:autoSpaceDN w:val="0"/>
        <w:adjustRightInd w:val="0"/>
        <w:spacing w:after="0" w:line="240" w:lineRule="auto"/>
        <w:rPr>
          <w:rFonts w:ascii="Century Gothic" w:hAnsi="Century Gothic" w:cs="TimesNewRomanPSMT"/>
          <w:sz w:val="24"/>
          <w:szCs w:val="24"/>
        </w:rPr>
      </w:pPr>
    </w:p>
    <w:p w14:paraId="352343AB" w14:textId="77777777" w:rsidR="00A47988" w:rsidRPr="002478B7" w:rsidRDefault="00A47988" w:rsidP="00E40ED1">
      <w:pPr>
        <w:autoSpaceDE w:val="0"/>
        <w:autoSpaceDN w:val="0"/>
        <w:adjustRightInd w:val="0"/>
        <w:spacing w:after="0" w:line="240" w:lineRule="auto"/>
        <w:ind w:left="720"/>
        <w:rPr>
          <w:rFonts w:ascii="Century Gothic" w:hAnsi="Century Gothic" w:cs="TimesNewRomanPSMT"/>
          <w:sz w:val="24"/>
          <w:szCs w:val="24"/>
        </w:rPr>
      </w:pPr>
      <w:r w:rsidRPr="002478B7">
        <w:rPr>
          <w:rFonts w:ascii="Century Gothic" w:hAnsi="Century Gothic" w:cs="Symbol"/>
          <w:sz w:val="24"/>
          <w:szCs w:val="24"/>
        </w:rPr>
        <w:t xml:space="preserve">• </w:t>
      </w:r>
      <w:r w:rsidRPr="002478B7">
        <w:rPr>
          <w:rFonts w:ascii="Century Gothic" w:hAnsi="Century Gothic" w:cs="TimesNewRomanPSMT"/>
          <w:sz w:val="24"/>
          <w:szCs w:val="24"/>
        </w:rPr>
        <w:t>Preparation sessions with the pupil before teaching input, for example before a whole class session;</w:t>
      </w:r>
    </w:p>
    <w:p w14:paraId="24E7C25A" w14:textId="77777777" w:rsidR="00A47988" w:rsidRPr="002478B7" w:rsidRDefault="00A47988" w:rsidP="00E40ED1">
      <w:pPr>
        <w:autoSpaceDE w:val="0"/>
        <w:autoSpaceDN w:val="0"/>
        <w:adjustRightInd w:val="0"/>
        <w:spacing w:after="0" w:line="240" w:lineRule="auto"/>
        <w:ind w:firstLine="720"/>
        <w:rPr>
          <w:rFonts w:ascii="Century Gothic" w:hAnsi="Century Gothic" w:cs="TimesNewRomanPSMT"/>
          <w:sz w:val="24"/>
          <w:szCs w:val="24"/>
        </w:rPr>
      </w:pPr>
      <w:r w:rsidRPr="002478B7">
        <w:rPr>
          <w:rFonts w:ascii="Century Gothic" w:hAnsi="Century Gothic" w:cs="Symbol"/>
          <w:sz w:val="24"/>
          <w:szCs w:val="24"/>
        </w:rPr>
        <w:t xml:space="preserve">• </w:t>
      </w:r>
      <w:r w:rsidRPr="002478B7">
        <w:rPr>
          <w:rFonts w:ascii="Century Gothic" w:hAnsi="Century Gothic" w:cs="TimesNewRomanPSMT"/>
          <w:sz w:val="24"/>
          <w:szCs w:val="24"/>
        </w:rPr>
        <w:t>Sessions following up a whole class or group session to reinforce key</w:t>
      </w:r>
    </w:p>
    <w:p w14:paraId="6A17B841" w14:textId="77777777" w:rsidR="00A47988" w:rsidRPr="002478B7" w:rsidRDefault="00A47988" w:rsidP="00E40ED1">
      <w:pPr>
        <w:autoSpaceDE w:val="0"/>
        <w:autoSpaceDN w:val="0"/>
        <w:adjustRightInd w:val="0"/>
        <w:spacing w:after="0" w:line="240" w:lineRule="auto"/>
        <w:ind w:firstLine="720"/>
        <w:rPr>
          <w:rFonts w:ascii="Century Gothic" w:hAnsi="Century Gothic" w:cs="TimesNewRomanPSMT"/>
          <w:sz w:val="24"/>
          <w:szCs w:val="24"/>
        </w:rPr>
      </w:pPr>
      <w:r w:rsidRPr="002478B7">
        <w:rPr>
          <w:rFonts w:ascii="Century Gothic" w:hAnsi="Century Gothic" w:cs="TimesNewRomanPSMT"/>
          <w:sz w:val="24"/>
          <w:szCs w:val="24"/>
        </w:rPr>
        <w:t>language and concepts;</w:t>
      </w:r>
    </w:p>
    <w:p w14:paraId="2B049358" w14:textId="77777777" w:rsidR="00A47988" w:rsidRPr="002478B7" w:rsidRDefault="00A47988" w:rsidP="00E40ED1">
      <w:pPr>
        <w:autoSpaceDE w:val="0"/>
        <w:autoSpaceDN w:val="0"/>
        <w:adjustRightInd w:val="0"/>
        <w:spacing w:after="0" w:line="240" w:lineRule="auto"/>
        <w:ind w:firstLine="720"/>
        <w:rPr>
          <w:rFonts w:ascii="Century Gothic" w:hAnsi="Century Gothic" w:cs="TimesNewRomanPSMT"/>
          <w:sz w:val="24"/>
          <w:szCs w:val="24"/>
        </w:rPr>
      </w:pPr>
      <w:r w:rsidRPr="002478B7">
        <w:rPr>
          <w:rFonts w:ascii="Century Gothic" w:hAnsi="Century Gothic" w:cs="Symbol"/>
          <w:sz w:val="24"/>
          <w:szCs w:val="24"/>
        </w:rPr>
        <w:t xml:space="preserve">• </w:t>
      </w:r>
      <w:r w:rsidRPr="002478B7">
        <w:rPr>
          <w:rFonts w:ascii="Century Gothic" w:hAnsi="Century Gothic" w:cs="TimesNewRomanPSMT"/>
          <w:sz w:val="24"/>
          <w:szCs w:val="24"/>
        </w:rPr>
        <w:t>Sessions to enable the pupil to complete homework tasks with</w:t>
      </w:r>
    </w:p>
    <w:p w14:paraId="699568DD" w14:textId="77777777" w:rsidR="00A47988" w:rsidRPr="002478B7" w:rsidRDefault="00A47988" w:rsidP="00E40ED1">
      <w:pPr>
        <w:autoSpaceDE w:val="0"/>
        <w:autoSpaceDN w:val="0"/>
        <w:adjustRightInd w:val="0"/>
        <w:spacing w:after="0" w:line="240" w:lineRule="auto"/>
        <w:ind w:firstLine="720"/>
        <w:rPr>
          <w:rFonts w:ascii="Century Gothic" w:hAnsi="Century Gothic" w:cs="TimesNewRomanPSMT"/>
          <w:sz w:val="24"/>
          <w:szCs w:val="24"/>
        </w:rPr>
      </w:pPr>
      <w:r w:rsidRPr="002478B7">
        <w:rPr>
          <w:rFonts w:ascii="Century Gothic" w:hAnsi="Century Gothic" w:cs="TimesNewRomanPSMT"/>
          <w:sz w:val="24"/>
          <w:szCs w:val="24"/>
        </w:rPr>
        <w:t>understanding;</w:t>
      </w:r>
    </w:p>
    <w:p w14:paraId="23E4D495" w14:textId="77777777" w:rsidR="00A47988" w:rsidRPr="002478B7" w:rsidRDefault="00A47988" w:rsidP="00E40ED1">
      <w:pPr>
        <w:autoSpaceDE w:val="0"/>
        <w:autoSpaceDN w:val="0"/>
        <w:adjustRightInd w:val="0"/>
        <w:spacing w:after="0" w:line="240" w:lineRule="auto"/>
        <w:ind w:left="720"/>
        <w:rPr>
          <w:rFonts w:ascii="Century Gothic" w:hAnsi="Century Gothic" w:cs="TimesNewRomanPSMT"/>
          <w:sz w:val="24"/>
          <w:szCs w:val="24"/>
        </w:rPr>
      </w:pPr>
      <w:r w:rsidRPr="002478B7">
        <w:rPr>
          <w:rFonts w:ascii="Century Gothic" w:hAnsi="Century Gothic" w:cs="Symbol"/>
          <w:sz w:val="24"/>
          <w:szCs w:val="24"/>
        </w:rPr>
        <w:t xml:space="preserve">• </w:t>
      </w:r>
      <w:r w:rsidRPr="002478B7">
        <w:rPr>
          <w:rFonts w:ascii="Century Gothic" w:hAnsi="Century Gothic" w:cs="TimesNewRomanPSMT"/>
          <w:sz w:val="24"/>
          <w:szCs w:val="24"/>
        </w:rPr>
        <w:t>Intensive support for older bilingual pupils at a very early stage of learning</w:t>
      </w:r>
      <w:r w:rsidR="00E40ED1" w:rsidRPr="002478B7">
        <w:rPr>
          <w:rFonts w:ascii="Century Gothic" w:hAnsi="Century Gothic" w:cs="TimesNewRomanPSMT"/>
          <w:sz w:val="24"/>
          <w:szCs w:val="24"/>
        </w:rPr>
        <w:t xml:space="preserve"> </w:t>
      </w:r>
      <w:r w:rsidRPr="002478B7">
        <w:rPr>
          <w:rFonts w:ascii="Century Gothic" w:hAnsi="Century Gothic" w:cs="TimesNewRomanPSMT"/>
          <w:sz w:val="24"/>
          <w:szCs w:val="24"/>
        </w:rPr>
        <w:t>English.</w:t>
      </w:r>
      <w:r w:rsidR="00E40ED1" w:rsidRPr="002478B7">
        <w:rPr>
          <w:rFonts w:ascii="Century Gothic" w:hAnsi="Century Gothic" w:cs="TimesNewRomanPSMT"/>
          <w:sz w:val="24"/>
          <w:szCs w:val="24"/>
        </w:rPr>
        <w:t xml:space="preserve"> </w:t>
      </w:r>
      <w:r w:rsidRPr="002478B7">
        <w:rPr>
          <w:rFonts w:ascii="Century Gothic" w:hAnsi="Century Gothic" w:cs="TimesNewRomanPSMT"/>
          <w:sz w:val="24"/>
          <w:szCs w:val="24"/>
        </w:rPr>
        <w:t>Talking Partners work.</w:t>
      </w:r>
    </w:p>
    <w:p w14:paraId="1CBC19FE"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p>
    <w:p w14:paraId="773DF226"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 xml:space="preserve">Children classed as ‘advanced EAL’ meaning they have been born in the United Kingdom </w:t>
      </w:r>
      <w:proofErr w:type="gramStart"/>
      <w:r w:rsidRPr="002478B7">
        <w:rPr>
          <w:rFonts w:ascii="Century Gothic" w:hAnsi="Century Gothic" w:cs="TimesNewRomanPSMT"/>
          <w:sz w:val="24"/>
          <w:szCs w:val="24"/>
        </w:rPr>
        <w:t>or  have</w:t>
      </w:r>
      <w:proofErr w:type="gramEnd"/>
      <w:r w:rsidRPr="002478B7">
        <w:rPr>
          <w:rFonts w:ascii="Century Gothic" w:hAnsi="Century Gothic" w:cs="TimesNewRomanPSMT"/>
          <w:sz w:val="24"/>
          <w:szCs w:val="24"/>
        </w:rPr>
        <w:t xml:space="preserve"> been in the UK for at least eighteen months and are working towards their cognitive and academic language proficiency (CALP) are supported within class by teaching assistants and/or withdrawn from class for intensive support.</w:t>
      </w:r>
    </w:p>
    <w:p w14:paraId="1E7F8395"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p>
    <w:p w14:paraId="1CE7B4A3"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 xml:space="preserve">In the Foundation Stage we plan opportunities for children to develop </w:t>
      </w:r>
      <w:proofErr w:type="gramStart"/>
      <w:r w:rsidRPr="002478B7">
        <w:rPr>
          <w:rFonts w:ascii="Century Gothic" w:hAnsi="Century Gothic" w:cs="TimesNewRomanPSMT"/>
          <w:sz w:val="24"/>
          <w:szCs w:val="24"/>
        </w:rPr>
        <w:t>their</w:t>
      </w:r>
      <w:proofErr w:type="gramEnd"/>
    </w:p>
    <w:p w14:paraId="00098BF6"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English and we provide support to help them take part in activities.</w:t>
      </w:r>
    </w:p>
    <w:p w14:paraId="094B1F6F"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The Foundation Stage helps children learning English as an additional language by:</w:t>
      </w:r>
    </w:p>
    <w:p w14:paraId="2201883F"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p>
    <w:p w14:paraId="2FD48C62" w14:textId="77777777" w:rsidR="00A47988" w:rsidRPr="002478B7" w:rsidRDefault="00A47988" w:rsidP="00E40ED1">
      <w:pPr>
        <w:autoSpaceDE w:val="0"/>
        <w:autoSpaceDN w:val="0"/>
        <w:adjustRightInd w:val="0"/>
        <w:spacing w:after="0" w:line="240" w:lineRule="auto"/>
        <w:ind w:left="720"/>
        <w:rPr>
          <w:rFonts w:ascii="Century Gothic" w:hAnsi="Century Gothic" w:cs="TimesNewRomanPSMT"/>
          <w:sz w:val="24"/>
          <w:szCs w:val="24"/>
        </w:rPr>
      </w:pPr>
      <w:r w:rsidRPr="002478B7">
        <w:rPr>
          <w:rFonts w:ascii="Century Gothic" w:hAnsi="Century Gothic" w:cs="Symbol"/>
          <w:sz w:val="24"/>
          <w:szCs w:val="24"/>
        </w:rPr>
        <w:t xml:space="preserve">• </w:t>
      </w:r>
      <w:r w:rsidRPr="002478B7">
        <w:rPr>
          <w:rFonts w:ascii="Century Gothic" w:hAnsi="Century Gothic" w:cs="TimesNewRomanPSMT"/>
          <w:sz w:val="24"/>
          <w:szCs w:val="24"/>
        </w:rPr>
        <w:t>Building on children's experiences of language at home and in the wider</w:t>
      </w:r>
      <w:r w:rsidR="00E40ED1" w:rsidRPr="002478B7">
        <w:rPr>
          <w:rFonts w:ascii="Century Gothic" w:hAnsi="Century Gothic" w:cs="TimesNewRomanPSMT"/>
          <w:sz w:val="24"/>
          <w:szCs w:val="24"/>
        </w:rPr>
        <w:t xml:space="preserve"> </w:t>
      </w:r>
      <w:r w:rsidRPr="002478B7">
        <w:rPr>
          <w:rFonts w:ascii="Century Gothic" w:hAnsi="Century Gothic" w:cs="TimesNewRomanPSMT"/>
          <w:sz w:val="24"/>
          <w:szCs w:val="24"/>
        </w:rPr>
        <w:t>community, so that their developing uses of English and of other languages</w:t>
      </w:r>
      <w:r w:rsidR="00E40ED1" w:rsidRPr="002478B7">
        <w:rPr>
          <w:rFonts w:ascii="Century Gothic" w:hAnsi="Century Gothic" w:cs="TimesNewRomanPSMT"/>
          <w:sz w:val="24"/>
          <w:szCs w:val="24"/>
        </w:rPr>
        <w:t xml:space="preserve"> </w:t>
      </w:r>
      <w:r w:rsidRPr="002478B7">
        <w:rPr>
          <w:rFonts w:ascii="Century Gothic" w:hAnsi="Century Gothic" w:cs="TimesNewRomanPSMT"/>
          <w:sz w:val="24"/>
          <w:szCs w:val="24"/>
        </w:rPr>
        <w:t>support one another;</w:t>
      </w:r>
    </w:p>
    <w:p w14:paraId="081A5569" w14:textId="77777777" w:rsidR="00A47988" w:rsidRPr="002478B7" w:rsidRDefault="00A47988" w:rsidP="00E40ED1">
      <w:pPr>
        <w:autoSpaceDE w:val="0"/>
        <w:autoSpaceDN w:val="0"/>
        <w:adjustRightInd w:val="0"/>
        <w:spacing w:after="0" w:line="240" w:lineRule="auto"/>
        <w:ind w:left="720"/>
        <w:rPr>
          <w:rFonts w:ascii="Century Gothic" w:hAnsi="Century Gothic" w:cs="TimesNewRomanPSMT"/>
          <w:sz w:val="24"/>
          <w:szCs w:val="24"/>
        </w:rPr>
      </w:pPr>
      <w:r w:rsidRPr="002478B7">
        <w:rPr>
          <w:rFonts w:ascii="Century Gothic" w:hAnsi="Century Gothic" w:cs="Symbol"/>
          <w:sz w:val="24"/>
          <w:szCs w:val="24"/>
        </w:rPr>
        <w:t xml:space="preserve">• </w:t>
      </w:r>
      <w:r w:rsidRPr="002478B7">
        <w:rPr>
          <w:rFonts w:ascii="Century Gothic" w:hAnsi="Century Gothic" w:cs="TimesNewRomanPSMT"/>
          <w:sz w:val="24"/>
          <w:szCs w:val="24"/>
        </w:rPr>
        <w:t>Providing a range of opportunities for children to engage in speaking and</w:t>
      </w:r>
      <w:r w:rsidR="00E40ED1" w:rsidRPr="002478B7">
        <w:rPr>
          <w:rFonts w:ascii="Century Gothic" w:hAnsi="Century Gothic" w:cs="TimesNewRomanPSMT"/>
          <w:sz w:val="24"/>
          <w:szCs w:val="24"/>
        </w:rPr>
        <w:t xml:space="preserve"> </w:t>
      </w:r>
      <w:r w:rsidRPr="002478B7">
        <w:rPr>
          <w:rFonts w:ascii="Century Gothic" w:hAnsi="Century Gothic" w:cs="TimesNewRomanPSMT"/>
          <w:sz w:val="24"/>
          <w:szCs w:val="24"/>
        </w:rPr>
        <w:t>listening activities in English with peers and adults;</w:t>
      </w:r>
    </w:p>
    <w:p w14:paraId="754B4D65" w14:textId="77777777" w:rsidR="00A47988" w:rsidRPr="002478B7" w:rsidRDefault="00A47988" w:rsidP="00E40ED1">
      <w:pPr>
        <w:autoSpaceDE w:val="0"/>
        <w:autoSpaceDN w:val="0"/>
        <w:adjustRightInd w:val="0"/>
        <w:spacing w:after="0" w:line="240" w:lineRule="auto"/>
        <w:ind w:firstLine="720"/>
        <w:rPr>
          <w:rFonts w:ascii="Century Gothic" w:hAnsi="Century Gothic" w:cs="TimesNewRomanPSMT"/>
          <w:sz w:val="24"/>
          <w:szCs w:val="24"/>
        </w:rPr>
      </w:pPr>
      <w:r w:rsidRPr="002478B7">
        <w:rPr>
          <w:rFonts w:ascii="Century Gothic" w:hAnsi="Century Gothic" w:cs="Symbol"/>
          <w:sz w:val="24"/>
          <w:szCs w:val="24"/>
        </w:rPr>
        <w:t xml:space="preserve">• </w:t>
      </w:r>
      <w:r w:rsidRPr="002478B7">
        <w:rPr>
          <w:rFonts w:ascii="Century Gothic" w:hAnsi="Century Gothic" w:cs="TimesNewRomanPSMT"/>
          <w:sz w:val="24"/>
          <w:szCs w:val="24"/>
        </w:rPr>
        <w:t>Providing bilingual support to extend vocabulary;</w:t>
      </w:r>
    </w:p>
    <w:p w14:paraId="64E51AFE" w14:textId="77777777" w:rsidR="00A47988" w:rsidRPr="002478B7" w:rsidRDefault="00A47988" w:rsidP="00E40ED1">
      <w:pPr>
        <w:autoSpaceDE w:val="0"/>
        <w:autoSpaceDN w:val="0"/>
        <w:adjustRightInd w:val="0"/>
        <w:spacing w:after="0" w:line="240" w:lineRule="auto"/>
        <w:ind w:left="720"/>
        <w:rPr>
          <w:rFonts w:ascii="Century Gothic" w:hAnsi="Century Gothic" w:cs="TimesNewRomanPSMT"/>
          <w:sz w:val="24"/>
          <w:szCs w:val="24"/>
        </w:rPr>
      </w:pPr>
      <w:r w:rsidRPr="002478B7">
        <w:rPr>
          <w:rFonts w:ascii="Century Gothic" w:hAnsi="Century Gothic" w:cs="Symbol"/>
          <w:sz w:val="24"/>
          <w:szCs w:val="24"/>
        </w:rPr>
        <w:t xml:space="preserve">• </w:t>
      </w:r>
      <w:r w:rsidRPr="002478B7">
        <w:rPr>
          <w:rFonts w:ascii="Century Gothic" w:hAnsi="Century Gothic" w:cs="TimesNewRomanPSMT"/>
          <w:sz w:val="24"/>
          <w:szCs w:val="24"/>
        </w:rPr>
        <w:t>Providing a variety of writing in the children's home languages as well as in</w:t>
      </w:r>
      <w:r w:rsidR="00E40ED1" w:rsidRPr="002478B7">
        <w:rPr>
          <w:rFonts w:ascii="Century Gothic" w:hAnsi="Century Gothic" w:cs="TimesNewRomanPSMT"/>
          <w:sz w:val="24"/>
          <w:szCs w:val="24"/>
        </w:rPr>
        <w:t xml:space="preserve"> </w:t>
      </w:r>
      <w:r w:rsidRPr="002478B7">
        <w:rPr>
          <w:rFonts w:ascii="Century Gothic" w:hAnsi="Century Gothic" w:cs="TimesNewRomanPSMT"/>
          <w:sz w:val="24"/>
          <w:szCs w:val="24"/>
        </w:rPr>
        <w:t>English;</w:t>
      </w:r>
    </w:p>
    <w:p w14:paraId="4449737D" w14:textId="77777777" w:rsidR="00A47988" w:rsidRPr="002478B7" w:rsidRDefault="00A47988" w:rsidP="00E40ED1">
      <w:pPr>
        <w:autoSpaceDE w:val="0"/>
        <w:autoSpaceDN w:val="0"/>
        <w:adjustRightInd w:val="0"/>
        <w:spacing w:after="0" w:line="240" w:lineRule="auto"/>
        <w:ind w:left="720"/>
        <w:rPr>
          <w:rFonts w:ascii="Century Gothic" w:hAnsi="Century Gothic" w:cs="TimesNewRomanPSMT"/>
          <w:sz w:val="24"/>
          <w:szCs w:val="24"/>
        </w:rPr>
      </w:pPr>
      <w:r w:rsidRPr="002478B7">
        <w:rPr>
          <w:rFonts w:ascii="Century Gothic" w:hAnsi="Century Gothic" w:cs="Symbol"/>
          <w:sz w:val="24"/>
          <w:szCs w:val="24"/>
        </w:rPr>
        <w:t xml:space="preserve">• </w:t>
      </w:r>
      <w:r w:rsidRPr="002478B7">
        <w:rPr>
          <w:rFonts w:ascii="Century Gothic" w:hAnsi="Century Gothic" w:cs="TimesNewRomanPSMT"/>
          <w:sz w:val="24"/>
          <w:szCs w:val="24"/>
        </w:rPr>
        <w:t>Providing opportunities for children to hear their home languages as well as</w:t>
      </w:r>
      <w:r w:rsidR="00E40ED1" w:rsidRPr="002478B7">
        <w:rPr>
          <w:rFonts w:ascii="Century Gothic" w:hAnsi="Century Gothic" w:cs="TimesNewRomanPSMT"/>
          <w:sz w:val="24"/>
          <w:szCs w:val="24"/>
        </w:rPr>
        <w:t xml:space="preserve"> </w:t>
      </w:r>
      <w:r w:rsidRPr="002478B7">
        <w:rPr>
          <w:rFonts w:ascii="Century Gothic" w:hAnsi="Century Gothic" w:cs="TimesNewRomanPSMT"/>
          <w:sz w:val="24"/>
          <w:szCs w:val="24"/>
        </w:rPr>
        <w:t>English.</w:t>
      </w:r>
    </w:p>
    <w:p w14:paraId="50E06DDB" w14:textId="77777777" w:rsidR="00A47988" w:rsidRPr="002478B7" w:rsidRDefault="00A47988" w:rsidP="00322E4C">
      <w:pPr>
        <w:shd w:val="clear" w:color="auto" w:fill="FFFFFF"/>
        <w:spacing w:after="100" w:afterAutospacing="1" w:line="240" w:lineRule="auto"/>
        <w:rPr>
          <w:rFonts w:ascii="Century Gothic" w:eastAsia="Times New Roman" w:hAnsi="Century Gothic" w:cs="Segoe UI"/>
          <w:sz w:val="24"/>
          <w:szCs w:val="24"/>
          <w:lang w:eastAsia="en-GB"/>
        </w:rPr>
      </w:pPr>
    </w:p>
    <w:p w14:paraId="4CE35688" w14:textId="77777777" w:rsidR="00322E4C" w:rsidRPr="002478B7" w:rsidRDefault="00322E4C" w:rsidP="00322E4C">
      <w:pPr>
        <w:shd w:val="clear" w:color="auto" w:fill="FFFFFF"/>
        <w:spacing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bCs/>
          <w:sz w:val="24"/>
          <w:szCs w:val="24"/>
          <w:u w:val="single"/>
          <w:lang w:eastAsia="en-GB"/>
        </w:rPr>
        <w:t>Curriculum Planning:</w:t>
      </w:r>
      <w:r w:rsidRPr="002478B7">
        <w:rPr>
          <w:rFonts w:ascii="Century Gothic" w:eastAsia="Times New Roman" w:hAnsi="Century Gothic" w:cs="Segoe UI"/>
          <w:sz w:val="24"/>
          <w:szCs w:val="24"/>
          <w:lang w:eastAsia="en-GB"/>
        </w:rPr>
        <w:br/>
        <w:t>The needs of EAL students in accessing the curriculum necessitate careful planning, as does the provision of a balanced and positive multicultural education. All teachers will need to consider language demands alongside the content of the curriculum and plan how they can support EAL students to develop oracy and literacy appropriate to their subject.</w:t>
      </w:r>
    </w:p>
    <w:p w14:paraId="487B6F6E" w14:textId="77777777" w:rsidR="00322E4C" w:rsidRPr="002478B7" w:rsidRDefault="00322E4C" w:rsidP="00322E4C">
      <w:pPr>
        <w:shd w:val="clear" w:color="auto" w:fill="FFFFFF"/>
        <w:spacing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bCs/>
          <w:sz w:val="24"/>
          <w:szCs w:val="24"/>
          <w:lang w:eastAsia="en-GB"/>
        </w:rPr>
        <w:t>Teachers will ensure that:</w:t>
      </w:r>
    </w:p>
    <w:p w14:paraId="426EA880" w14:textId="77777777" w:rsidR="00322E4C" w:rsidRPr="002478B7" w:rsidRDefault="00322E4C" w:rsidP="00322E4C">
      <w:pPr>
        <w:numPr>
          <w:ilvl w:val="0"/>
          <w:numId w:val="34"/>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The language and learning needs of students are clearly identified and provided for.</w:t>
      </w:r>
    </w:p>
    <w:p w14:paraId="2A4312AA" w14:textId="77777777" w:rsidR="00322E4C" w:rsidRPr="002478B7" w:rsidRDefault="00322E4C" w:rsidP="00322E4C">
      <w:pPr>
        <w:numPr>
          <w:ilvl w:val="0"/>
          <w:numId w:val="34"/>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The support requirements of students are identified.</w:t>
      </w:r>
    </w:p>
    <w:p w14:paraId="6A2FC744" w14:textId="77777777" w:rsidR="00322E4C" w:rsidRPr="002478B7" w:rsidRDefault="00322E4C" w:rsidP="00322E4C">
      <w:pPr>
        <w:numPr>
          <w:ilvl w:val="0"/>
          <w:numId w:val="34"/>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lastRenderedPageBreak/>
        <w:t>The language and learning demands of the curriculum are analysed and support is provided.</w:t>
      </w:r>
    </w:p>
    <w:p w14:paraId="45FC6ECB" w14:textId="77777777" w:rsidR="00322E4C" w:rsidRPr="002478B7" w:rsidRDefault="00322E4C" w:rsidP="00322E4C">
      <w:pPr>
        <w:numPr>
          <w:ilvl w:val="0"/>
          <w:numId w:val="34"/>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Visual support is provided for key concepts.</w:t>
      </w:r>
    </w:p>
    <w:p w14:paraId="00333B97" w14:textId="77777777" w:rsidR="00322E4C" w:rsidRPr="002478B7" w:rsidRDefault="00322E4C" w:rsidP="00322E4C">
      <w:pPr>
        <w:numPr>
          <w:ilvl w:val="0"/>
          <w:numId w:val="34"/>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Planning includes opportunities for first language activities in the classroom.</w:t>
      </w:r>
    </w:p>
    <w:p w14:paraId="4881BB2A" w14:textId="77777777" w:rsidR="00C55C3A" w:rsidRPr="002478B7" w:rsidRDefault="00322E4C" w:rsidP="00322E4C">
      <w:pPr>
        <w:shd w:val="clear" w:color="auto" w:fill="FFFFFF"/>
        <w:spacing w:after="100" w:afterAutospacing="1" w:line="240" w:lineRule="auto"/>
        <w:rPr>
          <w:rFonts w:ascii="Century Gothic" w:eastAsia="Times New Roman" w:hAnsi="Century Gothic" w:cs="Segoe UI"/>
          <w:bCs/>
          <w:sz w:val="24"/>
          <w:szCs w:val="24"/>
          <w:u w:val="single"/>
          <w:lang w:eastAsia="en-GB"/>
        </w:rPr>
      </w:pPr>
      <w:r w:rsidRPr="002478B7">
        <w:rPr>
          <w:rFonts w:ascii="Century Gothic" w:eastAsia="Times New Roman" w:hAnsi="Century Gothic" w:cs="Segoe UI"/>
          <w:bCs/>
          <w:sz w:val="24"/>
          <w:szCs w:val="24"/>
          <w:u w:val="single"/>
          <w:lang w:eastAsia="en-GB"/>
        </w:rPr>
        <w:t>Curriculum and Classroom Practice:</w:t>
      </w:r>
    </w:p>
    <w:p w14:paraId="33F613A6" w14:textId="77777777" w:rsidR="00322E4C" w:rsidRPr="002478B7" w:rsidRDefault="00322E4C" w:rsidP="00322E4C">
      <w:pPr>
        <w:shd w:val="clear" w:color="auto" w:fill="FFFFFF"/>
        <w:spacing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br/>
        <w:t>Students learning English as an additional language are the responsibility of all teaching and support staff.</w:t>
      </w:r>
    </w:p>
    <w:p w14:paraId="025CA3EC"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Teachers will have high expectations of all students regardless of ethnicity, gender, or social background.</w:t>
      </w:r>
    </w:p>
    <w:p w14:paraId="37093554"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Teachers will use speaking and listening strategies to develop subject learning and to model writing for key text types within their subject.</w:t>
      </w:r>
    </w:p>
    <w:p w14:paraId="774FB1E1"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Teachers will develop active reading strategies to increase students’ ability to read for a purpose and engage with a variety of texts.</w:t>
      </w:r>
    </w:p>
    <w:p w14:paraId="4767F7D4"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Activities will be matched to students’ needs and abilities and so they have a clear sense of progression.</w:t>
      </w:r>
    </w:p>
    <w:p w14:paraId="7A9B59DA"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There is evidence of development in oral communication and literacy through:</w:t>
      </w:r>
    </w:p>
    <w:p w14:paraId="34D2F83B"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iCs/>
          <w:sz w:val="24"/>
          <w:szCs w:val="24"/>
          <w:lang w:eastAsia="en-GB"/>
        </w:rPr>
        <w:t>the awareness and utilisation of the children’s first language expertise</w:t>
      </w:r>
    </w:p>
    <w:p w14:paraId="1C89C8FA"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iCs/>
          <w:sz w:val="24"/>
          <w:szCs w:val="24"/>
          <w:lang w:eastAsia="en-GB"/>
        </w:rPr>
        <w:t>provision of scaffolding/writing frames</w:t>
      </w:r>
    </w:p>
    <w:p w14:paraId="6CEFD49E"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iCs/>
          <w:sz w:val="24"/>
          <w:szCs w:val="24"/>
          <w:lang w:eastAsia="en-GB"/>
        </w:rPr>
        <w:t>using visual aids and story props</w:t>
      </w:r>
    </w:p>
    <w:p w14:paraId="47BC9B46"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Practice and development in all 4 language skills will be encouraged through:</w:t>
      </w:r>
    </w:p>
    <w:p w14:paraId="299D993C"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Collaborative activities that involve talk.</w:t>
      </w:r>
    </w:p>
    <w:p w14:paraId="1E0C4D3E"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Opportunities for feedback to others.</w:t>
      </w:r>
    </w:p>
    <w:p w14:paraId="58FC1113"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Models produced by peers to show what can be achieved.</w:t>
      </w:r>
    </w:p>
    <w:p w14:paraId="5927DFAA"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Classroom organisation and groupings will encourage and support active participation by:</w:t>
      </w:r>
    </w:p>
    <w:p w14:paraId="69BC6DD3"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iCs/>
          <w:sz w:val="24"/>
          <w:szCs w:val="24"/>
          <w:lang w:eastAsia="en-GB"/>
        </w:rPr>
        <w:t>Grouping and regrouping students for connected activities in order to develop language skills.</w:t>
      </w:r>
    </w:p>
    <w:p w14:paraId="7CCE1529"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iCs/>
          <w:sz w:val="24"/>
          <w:szCs w:val="24"/>
          <w:lang w:eastAsia="en-GB"/>
        </w:rPr>
        <w:t xml:space="preserve">‘Supportive experts’ in each group </w:t>
      </w:r>
      <w:proofErr w:type="gramStart"/>
      <w:r w:rsidR="00C55C3A" w:rsidRPr="002478B7">
        <w:rPr>
          <w:rFonts w:ascii="Century Gothic" w:eastAsia="Times New Roman" w:hAnsi="Century Gothic" w:cs="Segoe UI"/>
          <w:iCs/>
          <w:sz w:val="24"/>
          <w:szCs w:val="24"/>
          <w:lang w:eastAsia="en-GB"/>
        </w:rPr>
        <w:t>i.e.</w:t>
      </w:r>
      <w:proofErr w:type="gramEnd"/>
      <w:r w:rsidRPr="002478B7">
        <w:rPr>
          <w:rFonts w:ascii="Century Gothic" w:eastAsia="Times New Roman" w:hAnsi="Century Gothic" w:cs="Segoe UI"/>
          <w:iCs/>
          <w:sz w:val="24"/>
          <w:szCs w:val="24"/>
          <w:lang w:eastAsia="en-GB"/>
        </w:rPr>
        <w:t xml:space="preserve"> good readers and writers.</w:t>
      </w:r>
    </w:p>
    <w:p w14:paraId="090EBA1D"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iCs/>
          <w:sz w:val="24"/>
          <w:szCs w:val="24"/>
          <w:lang w:eastAsia="en-GB"/>
        </w:rPr>
        <w:t>Using a range of grouping strategies (mixed/like ability, language, interest, random, gender, age).</w:t>
      </w:r>
    </w:p>
    <w:p w14:paraId="15069386" w14:textId="3A0A0B4D"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 xml:space="preserve">Displays in the classroom and around </w:t>
      </w:r>
      <w:r w:rsidR="001B367E">
        <w:rPr>
          <w:rFonts w:ascii="Century Gothic" w:eastAsia="Times New Roman" w:hAnsi="Century Gothic" w:cs="Segoe UI"/>
          <w:sz w:val="24"/>
          <w:szCs w:val="24"/>
          <w:lang w:eastAsia="en-GB"/>
        </w:rPr>
        <w:t>Eastover Primary School</w:t>
      </w:r>
      <w:r w:rsidRPr="002478B7">
        <w:rPr>
          <w:rFonts w:ascii="Century Gothic" w:eastAsia="Times New Roman" w:hAnsi="Century Gothic" w:cs="Segoe UI"/>
          <w:sz w:val="24"/>
          <w:szCs w:val="24"/>
          <w:lang w:eastAsia="en-GB"/>
        </w:rPr>
        <w:t xml:space="preserve"> will reflect linguistic and cultural diversity.</w:t>
      </w:r>
    </w:p>
    <w:p w14:paraId="38563CDE"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Assessment methods will allow students to show what they can do in all curriculum areas.</w:t>
      </w:r>
    </w:p>
    <w:p w14:paraId="5F69EB89"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Bilingual dictionaries are available, and bilingual students will be encouraged to use them.</w:t>
      </w:r>
    </w:p>
    <w:p w14:paraId="7D7DCD45" w14:textId="77777777" w:rsidR="00322E4C" w:rsidRPr="002478B7" w:rsidRDefault="00C55C3A"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 xml:space="preserve">Dual language </w:t>
      </w:r>
      <w:r w:rsidR="00322E4C" w:rsidRPr="002478B7">
        <w:rPr>
          <w:rFonts w:ascii="Century Gothic" w:eastAsia="Times New Roman" w:hAnsi="Century Gothic" w:cs="Segoe UI"/>
          <w:sz w:val="24"/>
          <w:szCs w:val="24"/>
          <w:lang w:eastAsia="en-GB"/>
        </w:rPr>
        <w:t>books are available and in use where appropriate.</w:t>
      </w:r>
    </w:p>
    <w:p w14:paraId="5E38BC7C"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sz w:val="24"/>
          <w:szCs w:val="24"/>
          <w:lang w:eastAsia="en-GB"/>
        </w:rPr>
        <w:t>Access to meaning will be provided by presenting and introducing lessons or topics with visual support:</w:t>
      </w:r>
    </w:p>
    <w:p w14:paraId="41A3DAF5"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iCs/>
          <w:sz w:val="24"/>
          <w:szCs w:val="24"/>
          <w:lang w:eastAsia="en-GB"/>
        </w:rPr>
        <w:t>pictures</w:t>
      </w:r>
    </w:p>
    <w:p w14:paraId="4613B0C9"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iCs/>
          <w:sz w:val="24"/>
          <w:szCs w:val="24"/>
          <w:lang w:eastAsia="en-GB"/>
        </w:rPr>
        <w:lastRenderedPageBreak/>
        <w:t>objects</w:t>
      </w:r>
    </w:p>
    <w:p w14:paraId="7C71E94E"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iCs/>
          <w:sz w:val="24"/>
          <w:szCs w:val="24"/>
          <w:lang w:eastAsia="en-GB"/>
        </w:rPr>
        <w:t>videos</w:t>
      </w:r>
    </w:p>
    <w:p w14:paraId="391050D2"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iCs/>
          <w:sz w:val="24"/>
          <w:szCs w:val="24"/>
          <w:lang w:eastAsia="en-GB"/>
        </w:rPr>
        <w:t>maps</w:t>
      </w:r>
    </w:p>
    <w:p w14:paraId="41F948F4"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iCs/>
          <w:sz w:val="24"/>
          <w:szCs w:val="24"/>
          <w:lang w:eastAsia="en-GB"/>
        </w:rPr>
        <w:t>posters</w:t>
      </w:r>
    </w:p>
    <w:p w14:paraId="1370891E" w14:textId="77777777" w:rsidR="00322E4C" w:rsidRPr="002478B7" w:rsidRDefault="00322E4C"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iCs/>
          <w:sz w:val="24"/>
          <w:szCs w:val="24"/>
          <w:lang w:eastAsia="en-GB"/>
        </w:rPr>
        <w:t>use of Information and</w:t>
      </w:r>
      <w:r w:rsidR="00C55C3A" w:rsidRPr="002478B7">
        <w:rPr>
          <w:rFonts w:ascii="Century Gothic" w:eastAsia="Times New Roman" w:hAnsi="Century Gothic" w:cs="Segoe UI"/>
          <w:iCs/>
          <w:sz w:val="24"/>
          <w:szCs w:val="24"/>
          <w:lang w:eastAsia="en-GB"/>
        </w:rPr>
        <w:t xml:space="preserve"> Communication Technology (ICT)</w:t>
      </w:r>
    </w:p>
    <w:p w14:paraId="5F48FA85" w14:textId="77777777" w:rsidR="00C55C3A" w:rsidRPr="002478B7" w:rsidRDefault="00C55C3A" w:rsidP="00322E4C">
      <w:pPr>
        <w:numPr>
          <w:ilvl w:val="0"/>
          <w:numId w:val="35"/>
        </w:numPr>
        <w:shd w:val="clear" w:color="auto" w:fill="FFFFFF"/>
        <w:spacing w:before="100" w:beforeAutospacing="1" w:after="100" w:afterAutospacing="1" w:line="240" w:lineRule="auto"/>
        <w:rPr>
          <w:rFonts w:ascii="Century Gothic" w:eastAsia="Times New Roman" w:hAnsi="Century Gothic" w:cs="Segoe UI"/>
          <w:sz w:val="24"/>
          <w:szCs w:val="24"/>
          <w:lang w:eastAsia="en-GB"/>
        </w:rPr>
      </w:pPr>
      <w:r w:rsidRPr="002478B7">
        <w:rPr>
          <w:rFonts w:ascii="Century Gothic" w:eastAsia="Times New Roman" w:hAnsi="Century Gothic" w:cs="Segoe UI"/>
          <w:iCs/>
          <w:sz w:val="24"/>
          <w:szCs w:val="24"/>
          <w:lang w:eastAsia="en-GB"/>
        </w:rPr>
        <w:t>Use of Talking Pens</w:t>
      </w:r>
    </w:p>
    <w:p w14:paraId="0DBFAA1E" w14:textId="77777777" w:rsidR="00C55C3A" w:rsidRPr="002478B7" w:rsidRDefault="00322E4C" w:rsidP="00C55C3A">
      <w:pPr>
        <w:shd w:val="clear" w:color="auto" w:fill="FFFFFF"/>
        <w:spacing w:after="330" w:line="240" w:lineRule="auto"/>
        <w:rPr>
          <w:rFonts w:ascii="Century Gothic" w:eastAsia="Times New Roman" w:hAnsi="Century Gothic" w:cs="Arial"/>
          <w:bCs/>
          <w:sz w:val="24"/>
          <w:szCs w:val="24"/>
          <w:lang w:eastAsia="en-GB"/>
        </w:rPr>
      </w:pPr>
      <w:r w:rsidRPr="002478B7">
        <w:rPr>
          <w:rFonts w:ascii="Century Gothic" w:eastAsia="Times New Roman" w:hAnsi="Century Gothic" w:cs="Arial"/>
          <w:bCs/>
          <w:sz w:val="24"/>
          <w:szCs w:val="24"/>
          <w:lang w:eastAsia="en-GB"/>
        </w:rPr>
        <w:t xml:space="preserve"> </w:t>
      </w:r>
      <w:r w:rsidR="00A47988" w:rsidRPr="002478B7">
        <w:rPr>
          <w:rStyle w:val="Strong"/>
          <w:rFonts w:ascii="Century Gothic" w:hAnsi="Century Gothic" w:cs="Segoe UI"/>
          <w:b w:val="0"/>
          <w:sz w:val="24"/>
          <w:szCs w:val="24"/>
          <w:u w:val="single"/>
        </w:rPr>
        <w:t>EA</w:t>
      </w:r>
      <w:r w:rsidRPr="002478B7">
        <w:rPr>
          <w:rStyle w:val="Strong"/>
          <w:rFonts w:ascii="Century Gothic" w:hAnsi="Century Gothic" w:cs="Segoe UI"/>
          <w:b w:val="0"/>
          <w:sz w:val="24"/>
          <w:szCs w:val="24"/>
          <w:u w:val="single"/>
        </w:rPr>
        <w:t>L Students and Special Educational Needs:</w:t>
      </w:r>
    </w:p>
    <w:p w14:paraId="0CEE06A9" w14:textId="77777777" w:rsidR="00C55C3A" w:rsidRPr="002478B7" w:rsidRDefault="00322E4C" w:rsidP="00C55C3A">
      <w:pPr>
        <w:shd w:val="clear" w:color="auto" w:fill="FFFFFF"/>
        <w:spacing w:after="330" w:line="240" w:lineRule="auto"/>
        <w:rPr>
          <w:rFonts w:ascii="Century Gothic" w:hAnsi="Century Gothic" w:cs="Segoe UI"/>
          <w:sz w:val="24"/>
          <w:szCs w:val="24"/>
        </w:rPr>
      </w:pPr>
      <w:r w:rsidRPr="002478B7">
        <w:rPr>
          <w:rFonts w:ascii="Century Gothic" w:hAnsi="Century Gothic" w:cs="Segoe UI"/>
          <w:sz w:val="24"/>
          <w:szCs w:val="24"/>
        </w:rPr>
        <w:t>A child has special educational needs if she/he has a learning difficulty. A child </w:t>
      </w:r>
      <w:r w:rsidRPr="002478B7">
        <w:rPr>
          <w:rStyle w:val="Strong"/>
          <w:rFonts w:ascii="Century Gothic" w:hAnsi="Century Gothic" w:cs="Segoe UI"/>
          <w:b w:val="0"/>
          <w:sz w:val="24"/>
          <w:szCs w:val="24"/>
        </w:rPr>
        <w:t>must not</w:t>
      </w:r>
      <w:r w:rsidRPr="002478B7">
        <w:rPr>
          <w:rFonts w:ascii="Century Gothic" w:hAnsi="Century Gothic" w:cs="Segoe UI"/>
          <w:sz w:val="24"/>
          <w:szCs w:val="24"/>
        </w:rPr>
        <w:t> be regarded as having a learning difficulty, Special Educational Needs (SEN), solely because the home language is different from the language in which she/he will be taught at school.</w:t>
      </w:r>
    </w:p>
    <w:p w14:paraId="228238FE" w14:textId="41C4625B" w:rsidR="00C55C3A" w:rsidRPr="002478B7" w:rsidRDefault="00322E4C" w:rsidP="00C55C3A">
      <w:pPr>
        <w:shd w:val="clear" w:color="auto" w:fill="FFFFFF"/>
        <w:spacing w:after="330" w:line="240" w:lineRule="auto"/>
        <w:rPr>
          <w:rFonts w:ascii="Century Gothic" w:hAnsi="Century Gothic" w:cs="Segoe UI"/>
          <w:sz w:val="24"/>
          <w:szCs w:val="24"/>
        </w:rPr>
      </w:pPr>
      <w:r w:rsidRPr="002478B7">
        <w:rPr>
          <w:rFonts w:ascii="Century Gothic" w:hAnsi="Century Gothic" w:cs="Segoe UI"/>
          <w:sz w:val="24"/>
          <w:szCs w:val="24"/>
        </w:rPr>
        <w:t xml:space="preserve">While regarding bilingualism in a child as an advantage, </w:t>
      </w:r>
      <w:r w:rsidR="001B367E">
        <w:rPr>
          <w:rFonts w:ascii="Century Gothic" w:hAnsi="Century Gothic" w:cs="Segoe UI"/>
          <w:sz w:val="24"/>
          <w:szCs w:val="24"/>
        </w:rPr>
        <w:t>Eastover Primary School</w:t>
      </w:r>
      <w:r w:rsidRPr="002478B7">
        <w:rPr>
          <w:rFonts w:ascii="Century Gothic" w:hAnsi="Century Gothic" w:cs="Segoe UI"/>
          <w:sz w:val="24"/>
          <w:szCs w:val="24"/>
        </w:rPr>
        <w:t xml:space="preserve"> recognises that the spectrum of children with special educational needs may include a proportion of EAL students, and other students from ethnic minority backgrounds. The school recognises the importance of, and the difficulties involved in, the early recognition of SEN in EAL students. </w:t>
      </w:r>
    </w:p>
    <w:p w14:paraId="78D13991" w14:textId="77777777" w:rsidR="00322E4C" w:rsidRPr="002478B7" w:rsidRDefault="00322E4C" w:rsidP="00C55C3A">
      <w:pPr>
        <w:shd w:val="clear" w:color="auto" w:fill="FFFFFF"/>
        <w:spacing w:after="330" w:line="240" w:lineRule="auto"/>
        <w:rPr>
          <w:rFonts w:ascii="Century Gothic" w:hAnsi="Century Gothic" w:cs="Segoe UI"/>
          <w:sz w:val="24"/>
          <w:szCs w:val="24"/>
        </w:rPr>
      </w:pPr>
      <w:r w:rsidRPr="002478B7">
        <w:rPr>
          <w:rFonts w:ascii="Century Gothic" w:hAnsi="Century Gothic"/>
          <w:sz w:val="24"/>
          <w:szCs w:val="24"/>
        </w:rPr>
        <w:t xml:space="preserve">If a child does not make sufficient progress on the EAL programme then it is possible that the child’s difficulties are not solely due to language and the child may have more general learning difficulties – Special Educational Needs (SEN). </w:t>
      </w:r>
      <w:r w:rsidR="00C55C3A" w:rsidRPr="002478B7">
        <w:rPr>
          <w:rFonts w:ascii="Century Gothic" w:hAnsi="Century Gothic"/>
          <w:sz w:val="24"/>
          <w:szCs w:val="24"/>
        </w:rPr>
        <w:t>If a t</w:t>
      </w:r>
      <w:r w:rsidRPr="002478B7">
        <w:rPr>
          <w:rFonts w:ascii="Century Gothic" w:hAnsi="Century Gothic"/>
          <w:sz w:val="24"/>
          <w:szCs w:val="24"/>
        </w:rPr>
        <w:t xml:space="preserve">eacher believes a child has SEN, they will discuss the issue with the </w:t>
      </w:r>
      <w:r w:rsidR="00C55C3A" w:rsidRPr="002478B7">
        <w:rPr>
          <w:rFonts w:ascii="Century Gothic" w:hAnsi="Century Gothic"/>
          <w:sz w:val="24"/>
          <w:szCs w:val="24"/>
        </w:rPr>
        <w:t>EAL Coordinator,</w:t>
      </w:r>
      <w:r w:rsidRPr="002478B7">
        <w:rPr>
          <w:rFonts w:ascii="Century Gothic" w:hAnsi="Century Gothic"/>
          <w:sz w:val="24"/>
          <w:szCs w:val="24"/>
        </w:rPr>
        <w:t xml:space="preserve"> providing evidence from assessment data and behaviour observed in class. </w:t>
      </w:r>
      <w:r w:rsidR="00C55C3A" w:rsidRPr="002478B7">
        <w:rPr>
          <w:rFonts w:ascii="Century Gothic" w:hAnsi="Century Gothic"/>
          <w:sz w:val="24"/>
          <w:szCs w:val="24"/>
        </w:rPr>
        <w:t xml:space="preserve">Assessments will be carried out and suggestions to support the child will be passed on and put in place. If there are </w:t>
      </w:r>
      <w:r w:rsidR="00703B42" w:rsidRPr="002478B7">
        <w:rPr>
          <w:rFonts w:ascii="Century Gothic" w:hAnsi="Century Gothic"/>
          <w:sz w:val="24"/>
          <w:szCs w:val="24"/>
        </w:rPr>
        <w:t xml:space="preserve">concerns </w:t>
      </w:r>
      <w:r w:rsidR="00C55C3A" w:rsidRPr="002478B7">
        <w:rPr>
          <w:rFonts w:ascii="Century Gothic" w:hAnsi="Century Gothic"/>
          <w:sz w:val="24"/>
          <w:szCs w:val="24"/>
        </w:rPr>
        <w:t xml:space="preserve">the EAL Coordinator will refer the child to the SENCO for further assessment and advice. </w:t>
      </w:r>
    </w:p>
    <w:p w14:paraId="0D9A72F4" w14:textId="210EB83A" w:rsidR="00322E4C" w:rsidRPr="002478B7" w:rsidRDefault="00322E4C" w:rsidP="00322E4C">
      <w:pPr>
        <w:pStyle w:val="NormalWeb"/>
        <w:shd w:val="clear" w:color="auto" w:fill="FFFFFF"/>
        <w:spacing w:before="0" w:beforeAutospacing="0"/>
        <w:rPr>
          <w:rFonts w:ascii="Century Gothic" w:hAnsi="Century Gothic" w:cs="Segoe UI"/>
        </w:rPr>
      </w:pPr>
      <w:r w:rsidRPr="002478B7">
        <w:rPr>
          <w:rFonts w:ascii="Century Gothic" w:hAnsi="Century Gothic" w:cs="Segoe UI"/>
        </w:rPr>
        <w:t xml:space="preserve">If appropriate, </w:t>
      </w:r>
      <w:r w:rsidR="001B367E">
        <w:rPr>
          <w:rFonts w:ascii="Century Gothic" w:hAnsi="Century Gothic" w:cs="Segoe UI"/>
        </w:rPr>
        <w:t>Eastover Primary School</w:t>
      </w:r>
      <w:r w:rsidRPr="002478B7">
        <w:rPr>
          <w:rFonts w:ascii="Century Gothic" w:hAnsi="Century Gothic" w:cs="Segoe UI"/>
        </w:rPr>
        <w:t xml:space="preserve"> will arrange an assessment in the child’s first language.</w:t>
      </w:r>
    </w:p>
    <w:p w14:paraId="7938B71B" w14:textId="77777777" w:rsidR="00322E4C" w:rsidRPr="002478B7" w:rsidRDefault="00322E4C" w:rsidP="00322E4C">
      <w:pPr>
        <w:pStyle w:val="NormalWeb"/>
        <w:shd w:val="clear" w:color="auto" w:fill="FFFFFF"/>
        <w:spacing w:before="0" w:beforeAutospacing="0"/>
        <w:rPr>
          <w:rFonts w:ascii="Century Gothic" w:hAnsi="Century Gothic" w:cs="Segoe UI"/>
        </w:rPr>
      </w:pPr>
      <w:r w:rsidRPr="002478B7">
        <w:rPr>
          <w:rFonts w:ascii="Century Gothic" w:hAnsi="Century Gothic" w:cs="Segoe UI"/>
        </w:rPr>
        <w:t>The nature of support for EAL students with SEN will be decided on an individual basis through consultation between SEN and EAL Departments. Provision of support will be jointly reviewed regularly. This support will take account of the child’s needs as an EAL student.</w:t>
      </w:r>
    </w:p>
    <w:p w14:paraId="0FD5770E" w14:textId="3C2DB59D" w:rsidR="00322E4C" w:rsidRPr="002478B7" w:rsidRDefault="001B367E" w:rsidP="00322E4C">
      <w:pPr>
        <w:pStyle w:val="NormalWeb"/>
        <w:shd w:val="clear" w:color="auto" w:fill="FFFFFF"/>
        <w:spacing w:before="0" w:beforeAutospacing="0"/>
        <w:rPr>
          <w:rFonts w:ascii="Century Gothic" w:hAnsi="Century Gothic" w:cs="Segoe UI"/>
        </w:rPr>
      </w:pPr>
      <w:r>
        <w:rPr>
          <w:rFonts w:ascii="Century Gothic" w:hAnsi="Century Gothic" w:cs="Segoe UI"/>
        </w:rPr>
        <w:t>Eastover Primary School</w:t>
      </w:r>
      <w:r w:rsidR="00322E4C" w:rsidRPr="002478B7">
        <w:rPr>
          <w:rFonts w:ascii="Century Gothic" w:hAnsi="Century Gothic" w:cs="Segoe UI"/>
        </w:rPr>
        <w:t xml:space="preserve"> will make sure that home language does not prevent the parents/guardians either from accessing information on their child’s special educational needs, or from putting forward their point of view.</w:t>
      </w:r>
    </w:p>
    <w:p w14:paraId="0B450B76" w14:textId="77777777" w:rsidR="00C55C3A" w:rsidRPr="002478B7" w:rsidRDefault="00C55C3A" w:rsidP="00322E4C">
      <w:pPr>
        <w:shd w:val="clear" w:color="auto" w:fill="FFFFFF"/>
        <w:spacing w:after="330" w:line="240" w:lineRule="auto"/>
        <w:rPr>
          <w:rFonts w:ascii="Century Gothic" w:eastAsia="Times New Roman" w:hAnsi="Century Gothic" w:cs="Arial"/>
          <w:bCs/>
          <w:sz w:val="24"/>
          <w:szCs w:val="24"/>
          <w:u w:val="single"/>
          <w:lang w:eastAsia="en-GB"/>
        </w:rPr>
      </w:pPr>
      <w:r w:rsidRPr="002478B7">
        <w:rPr>
          <w:rFonts w:ascii="Century Gothic" w:eastAsia="Times New Roman" w:hAnsi="Century Gothic" w:cs="Arial"/>
          <w:bCs/>
          <w:sz w:val="24"/>
          <w:szCs w:val="24"/>
          <w:u w:val="single"/>
          <w:lang w:eastAsia="en-GB"/>
        </w:rPr>
        <w:t>Assessment</w:t>
      </w:r>
    </w:p>
    <w:p w14:paraId="72D56A42" w14:textId="77777777" w:rsidR="00322E4C" w:rsidRPr="002478B7" w:rsidRDefault="00322E4C" w:rsidP="00A47988">
      <w:pPr>
        <w:pStyle w:val="NormalWeb"/>
        <w:numPr>
          <w:ilvl w:val="0"/>
          <w:numId w:val="38"/>
        </w:numPr>
        <w:shd w:val="clear" w:color="auto" w:fill="FFFFFF"/>
        <w:spacing w:before="0" w:beforeAutospacing="0"/>
        <w:rPr>
          <w:rFonts w:ascii="Century Gothic" w:hAnsi="Century Gothic" w:cs="Segoe UI"/>
        </w:rPr>
      </w:pPr>
      <w:r w:rsidRPr="002478B7">
        <w:rPr>
          <w:rFonts w:ascii="Century Gothic" w:hAnsi="Century Gothic" w:cs="Segoe UI"/>
        </w:rPr>
        <w:t xml:space="preserve">The progress of EAL students is monitored by individual teachers in their subject trackers. </w:t>
      </w:r>
      <w:r w:rsidR="00C55C3A" w:rsidRPr="002478B7">
        <w:rPr>
          <w:rFonts w:ascii="Century Gothic" w:hAnsi="Century Gothic" w:cs="Segoe UI"/>
        </w:rPr>
        <w:t xml:space="preserve">The EAL Coordinator </w:t>
      </w:r>
      <w:r w:rsidRPr="002478B7">
        <w:rPr>
          <w:rFonts w:ascii="Century Gothic" w:hAnsi="Century Gothic" w:cs="Segoe UI"/>
        </w:rPr>
        <w:t xml:space="preserve">also monitors and tracks the progress of EAL students on a regular basis and liaises with </w:t>
      </w:r>
      <w:r w:rsidR="00C55C3A" w:rsidRPr="002478B7">
        <w:rPr>
          <w:rFonts w:ascii="Century Gothic" w:hAnsi="Century Gothic" w:cs="Segoe UI"/>
        </w:rPr>
        <w:t xml:space="preserve">class </w:t>
      </w:r>
      <w:r w:rsidR="00C55C3A" w:rsidRPr="002478B7">
        <w:rPr>
          <w:rFonts w:ascii="Century Gothic" w:hAnsi="Century Gothic" w:cs="Segoe UI"/>
        </w:rPr>
        <w:lastRenderedPageBreak/>
        <w:t xml:space="preserve">teacher </w:t>
      </w:r>
      <w:r w:rsidRPr="002478B7">
        <w:rPr>
          <w:rFonts w:ascii="Century Gothic" w:hAnsi="Century Gothic" w:cs="Segoe UI"/>
        </w:rPr>
        <w:t>to implement strategies and interventions that will improve the progress of EAL students.</w:t>
      </w:r>
    </w:p>
    <w:p w14:paraId="005A4F41" w14:textId="77777777" w:rsidR="00322E4C" w:rsidRPr="002478B7" w:rsidRDefault="00322E4C" w:rsidP="00322E4C">
      <w:pPr>
        <w:pStyle w:val="NormalWeb"/>
        <w:numPr>
          <w:ilvl w:val="0"/>
          <w:numId w:val="28"/>
        </w:numPr>
        <w:shd w:val="clear" w:color="auto" w:fill="FFFFFF"/>
        <w:spacing w:before="0" w:beforeAutospacing="0"/>
        <w:rPr>
          <w:rFonts w:ascii="Century Gothic" w:hAnsi="Century Gothic" w:cs="Segoe UI"/>
        </w:rPr>
      </w:pPr>
      <w:r w:rsidRPr="002478B7">
        <w:rPr>
          <w:rFonts w:ascii="Century Gothic" w:hAnsi="Century Gothic" w:cs="Segoe UI"/>
        </w:rPr>
        <w:t>Newly arrived EAL students’ register and provision map is regularly updated with relevant information and regular assessment tasks will indicate children’s progress. This register also informs curriculum planning.</w:t>
      </w:r>
    </w:p>
    <w:p w14:paraId="239F2C09" w14:textId="77777777" w:rsidR="00C55C3A" w:rsidRPr="002478B7" w:rsidRDefault="00322E4C" w:rsidP="00C55C3A">
      <w:pPr>
        <w:pStyle w:val="NormalWeb"/>
        <w:numPr>
          <w:ilvl w:val="0"/>
          <w:numId w:val="28"/>
        </w:numPr>
        <w:shd w:val="clear" w:color="auto" w:fill="FFFFFF"/>
        <w:spacing w:before="0" w:beforeAutospacing="0"/>
        <w:rPr>
          <w:rFonts w:ascii="Century Gothic" w:hAnsi="Century Gothic" w:cs="Segoe UI"/>
        </w:rPr>
      </w:pPr>
      <w:r w:rsidRPr="002478B7">
        <w:rPr>
          <w:rFonts w:ascii="Century Gothic" w:hAnsi="Century Gothic" w:cs="Segoe UI"/>
        </w:rPr>
        <w:t>Targets for EAL students are set</w:t>
      </w:r>
      <w:r w:rsidR="00C55C3A" w:rsidRPr="002478B7">
        <w:rPr>
          <w:rFonts w:ascii="Century Gothic" w:hAnsi="Century Gothic" w:cs="Segoe UI"/>
        </w:rPr>
        <w:t xml:space="preserve"> using the proficiency for English statements</w:t>
      </w:r>
      <w:r w:rsidRPr="002478B7">
        <w:rPr>
          <w:rFonts w:ascii="Century Gothic" w:hAnsi="Century Gothic" w:cs="Segoe UI"/>
        </w:rPr>
        <w:t xml:space="preserve">; if a student had no prior education in the UK, realistic yet challenging targets are set by the </w:t>
      </w:r>
      <w:r w:rsidR="00C55C3A" w:rsidRPr="002478B7">
        <w:rPr>
          <w:rFonts w:ascii="Century Gothic" w:hAnsi="Century Gothic" w:cs="Segoe UI"/>
        </w:rPr>
        <w:t xml:space="preserve">class </w:t>
      </w:r>
      <w:r w:rsidRPr="002478B7">
        <w:rPr>
          <w:rFonts w:ascii="Century Gothic" w:hAnsi="Century Gothic" w:cs="Segoe UI"/>
        </w:rPr>
        <w:t>teacher in liaison with the EAL coordinator.</w:t>
      </w:r>
    </w:p>
    <w:p w14:paraId="2C690A52" w14:textId="67126114" w:rsidR="00C55C3A" w:rsidRPr="002478B7" w:rsidRDefault="00ED3DF2" w:rsidP="00C55C3A">
      <w:pPr>
        <w:pStyle w:val="NormalWeb"/>
        <w:numPr>
          <w:ilvl w:val="0"/>
          <w:numId w:val="28"/>
        </w:numPr>
        <w:shd w:val="clear" w:color="auto" w:fill="FFFFFF"/>
        <w:spacing w:before="0" w:beforeAutospacing="0"/>
        <w:rPr>
          <w:rFonts w:ascii="Century Gothic" w:hAnsi="Century Gothic" w:cs="Segoe UI"/>
        </w:rPr>
      </w:pPr>
      <w:r w:rsidRPr="002478B7">
        <w:rPr>
          <w:rFonts w:ascii="Century Gothic" w:hAnsi="Century Gothic"/>
        </w:rPr>
        <w:t xml:space="preserve">All EAL pupils are assessed in line with </w:t>
      </w:r>
      <w:r w:rsidR="001B367E">
        <w:rPr>
          <w:rFonts w:ascii="Century Gothic" w:hAnsi="Century Gothic"/>
        </w:rPr>
        <w:t>Eastover Primary School</w:t>
      </w:r>
      <w:r w:rsidRPr="002478B7">
        <w:rPr>
          <w:rFonts w:ascii="Century Gothic" w:hAnsi="Century Gothic"/>
        </w:rPr>
        <w:t>’s assessment procedures within the first two we</w:t>
      </w:r>
      <w:r w:rsidR="00C55C3A" w:rsidRPr="002478B7">
        <w:rPr>
          <w:rFonts w:ascii="Century Gothic" w:hAnsi="Century Gothic"/>
        </w:rPr>
        <w:t>eks of their arrival at Eastover.</w:t>
      </w:r>
      <w:r w:rsidRPr="002478B7">
        <w:rPr>
          <w:rFonts w:ascii="Century Gothic" w:hAnsi="Century Gothic"/>
        </w:rPr>
        <w:t xml:space="preserve"> </w:t>
      </w:r>
    </w:p>
    <w:p w14:paraId="54BDC4BA" w14:textId="77777777" w:rsidR="00A47988" w:rsidRPr="002478B7" w:rsidRDefault="00ED3DF2" w:rsidP="00C55C3A">
      <w:pPr>
        <w:pStyle w:val="NormalWeb"/>
        <w:numPr>
          <w:ilvl w:val="0"/>
          <w:numId w:val="28"/>
        </w:numPr>
        <w:shd w:val="clear" w:color="auto" w:fill="FFFFFF"/>
        <w:spacing w:before="0" w:beforeAutospacing="0"/>
        <w:rPr>
          <w:rFonts w:ascii="Century Gothic" w:hAnsi="Century Gothic" w:cs="Segoe UI"/>
        </w:rPr>
      </w:pPr>
      <w:r w:rsidRPr="002478B7">
        <w:rPr>
          <w:rFonts w:ascii="Century Gothic" w:hAnsi="Century Gothic"/>
        </w:rPr>
        <w:t>Staff have the opportunity to discuss pupils’ progre</w:t>
      </w:r>
      <w:r w:rsidR="00C55C3A" w:rsidRPr="002478B7">
        <w:rPr>
          <w:rFonts w:ascii="Century Gothic" w:hAnsi="Century Gothic"/>
        </w:rPr>
        <w:t>ss, needs and targets via termly pupil progress</w:t>
      </w:r>
      <w:r w:rsidRPr="002478B7">
        <w:rPr>
          <w:rFonts w:ascii="Century Gothic" w:hAnsi="Century Gothic"/>
        </w:rPr>
        <w:t xml:space="preserve"> meetings with senior leaders. </w:t>
      </w:r>
    </w:p>
    <w:p w14:paraId="0F3104B7" w14:textId="77777777" w:rsidR="00A47988" w:rsidRPr="002478B7" w:rsidRDefault="00ED3DF2" w:rsidP="00C55C3A">
      <w:pPr>
        <w:pStyle w:val="NormalWeb"/>
        <w:numPr>
          <w:ilvl w:val="0"/>
          <w:numId w:val="28"/>
        </w:numPr>
        <w:shd w:val="clear" w:color="auto" w:fill="FFFFFF"/>
        <w:spacing w:before="0" w:beforeAutospacing="0"/>
        <w:rPr>
          <w:rFonts w:ascii="Century Gothic" w:hAnsi="Century Gothic" w:cs="Segoe UI"/>
        </w:rPr>
      </w:pPr>
      <w:r w:rsidRPr="002478B7">
        <w:rPr>
          <w:rFonts w:ascii="Century Gothic" w:hAnsi="Century Gothic"/>
        </w:rPr>
        <w:t>Progress in the acquisition of English is re</w:t>
      </w:r>
      <w:r w:rsidR="00A47988" w:rsidRPr="002478B7">
        <w:rPr>
          <w:rFonts w:ascii="Century Gothic" w:hAnsi="Century Gothic"/>
        </w:rPr>
        <w:t xml:space="preserve">gularly assessed and monitored and recorded on an individual framework. </w:t>
      </w:r>
    </w:p>
    <w:p w14:paraId="668E9E98" w14:textId="77777777" w:rsidR="00A47988" w:rsidRPr="002478B7" w:rsidRDefault="00ED3DF2" w:rsidP="00C55C3A">
      <w:pPr>
        <w:pStyle w:val="NormalWeb"/>
        <w:numPr>
          <w:ilvl w:val="0"/>
          <w:numId w:val="28"/>
        </w:numPr>
        <w:shd w:val="clear" w:color="auto" w:fill="FFFFFF"/>
        <w:spacing w:before="0" w:beforeAutospacing="0"/>
        <w:rPr>
          <w:rFonts w:ascii="Century Gothic" w:hAnsi="Century Gothic" w:cs="Segoe UI"/>
        </w:rPr>
      </w:pPr>
      <w:r w:rsidRPr="002478B7">
        <w:rPr>
          <w:rFonts w:ascii="Century Gothic" w:hAnsi="Century Gothic"/>
        </w:rPr>
        <w:t xml:space="preserve">Assessment methods are checked for cultural bias which may cause results to be inaccurate and action is taken to remove any that is identified. </w:t>
      </w:r>
    </w:p>
    <w:p w14:paraId="08671D51" w14:textId="77777777" w:rsidR="00322E4C" w:rsidRPr="002478B7" w:rsidRDefault="00ED3DF2" w:rsidP="00C55C3A">
      <w:pPr>
        <w:pStyle w:val="NormalWeb"/>
        <w:numPr>
          <w:ilvl w:val="0"/>
          <w:numId w:val="28"/>
        </w:numPr>
        <w:shd w:val="clear" w:color="auto" w:fill="FFFFFF"/>
        <w:spacing w:before="0" w:beforeAutospacing="0"/>
        <w:rPr>
          <w:rFonts w:ascii="Century Gothic" w:hAnsi="Century Gothic" w:cs="Segoe UI"/>
        </w:rPr>
      </w:pPr>
      <w:r w:rsidRPr="002478B7">
        <w:rPr>
          <w:rFonts w:ascii="Century Gothic" w:hAnsi="Century Gothic"/>
        </w:rPr>
        <w:t xml:space="preserve">Consideration and sensitivity </w:t>
      </w:r>
      <w:proofErr w:type="gramStart"/>
      <w:r w:rsidRPr="002478B7">
        <w:rPr>
          <w:rFonts w:ascii="Century Gothic" w:hAnsi="Century Gothic"/>
        </w:rPr>
        <w:t>is</w:t>
      </w:r>
      <w:proofErr w:type="gramEnd"/>
      <w:r w:rsidRPr="002478B7">
        <w:rPr>
          <w:rFonts w:ascii="Century Gothic" w:hAnsi="Century Gothic"/>
        </w:rPr>
        <w:t xml:space="preserve"> given to the appropriateness of testing EAL pupils at the earlier stages of English acquisition.</w:t>
      </w:r>
    </w:p>
    <w:p w14:paraId="76DC55B5" w14:textId="77777777" w:rsidR="00322E4C" w:rsidRPr="002478B7" w:rsidRDefault="00322E4C" w:rsidP="002478B7">
      <w:pPr>
        <w:shd w:val="clear" w:color="auto" w:fill="FFFFFF"/>
        <w:spacing w:after="330" w:line="240" w:lineRule="auto"/>
        <w:rPr>
          <w:rFonts w:ascii="Century Gothic" w:eastAsia="Times New Roman" w:hAnsi="Century Gothic" w:cs="Arial"/>
          <w:sz w:val="24"/>
          <w:szCs w:val="24"/>
          <w:lang w:eastAsia="en-GB"/>
        </w:rPr>
      </w:pPr>
      <w:r w:rsidRPr="002478B7">
        <w:rPr>
          <w:rFonts w:ascii="Century Gothic" w:eastAsia="Times New Roman" w:hAnsi="Century Gothic" w:cs="Arial"/>
          <w:bCs/>
          <w:sz w:val="24"/>
          <w:szCs w:val="24"/>
          <w:u w:val="single"/>
          <w:lang w:eastAsia="en-GB"/>
        </w:rPr>
        <w:t xml:space="preserve"> </w:t>
      </w:r>
    </w:p>
    <w:p w14:paraId="7DD1042D" w14:textId="77777777" w:rsidR="00322E4C" w:rsidRPr="002478B7" w:rsidRDefault="00322E4C" w:rsidP="00703B42">
      <w:pPr>
        <w:shd w:val="clear" w:color="auto" w:fill="FFFFFF"/>
        <w:spacing w:before="100" w:beforeAutospacing="1" w:after="100" w:afterAutospacing="1" w:line="240" w:lineRule="auto"/>
        <w:rPr>
          <w:rFonts w:ascii="Century Gothic" w:eastAsia="Times New Roman" w:hAnsi="Century Gothic" w:cs="Arial"/>
          <w:sz w:val="24"/>
          <w:szCs w:val="24"/>
          <w:highlight w:val="yellow"/>
          <w:u w:val="single"/>
          <w:lang w:eastAsia="en-GB"/>
        </w:rPr>
      </w:pPr>
      <w:r w:rsidRPr="002478B7">
        <w:rPr>
          <w:rFonts w:ascii="Century Gothic" w:eastAsia="Times New Roman" w:hAnsi="Century Gothic" w:cs="Arial"/>
          <w:bCs/>
          <w:sz w:val="24"/>
          <w:szCs w:val="24"/>
          <w:u w:val="single"/>
          <w:lang w:eastAsia="en-GB"/>
        </w:rPr>
        <w:t>Parents/carers and the wider community</w:t>
      </w:r>
    </w:p>
    <w:p w14:paraId="569A2343" w14:textId="77777777" w:rsidR="00A47988" w:rsidRPr="002478B7" w:rsidRDefault="00A47988" w:rsidP="002478B7">
      <w:pPr>
        <w:shd w:val="clear" w:color="auto" w:fill="FFFFFF"/>
        <w:spacing w:after="330" w:line="240" w:lineRule="auto"/>
        <w:rPr>
          <w:rFonts w:ascii="Century Gothic" w:hAnsi="Century Gothic"/>
          <w:sz w:val="24"/>
          <w:szCs w:val="24"/>
        </w:rPr>
      </w:pPr>
      <w:r w:rsidRPr="002478B7">
        <w:rPr>
          <w:rFonts w:ascii="Century Gothic" w:hAnsi="Century Gothic"/>
          <w:sz w:val="24"/>
          <w:szCs w:val="24"/>
        </w:rPr>
        <w:t xml:space="preserve">At Eastover, we encourage parental and community involvement by: </w:t>
      </w:r>
    </w:p>
    <w:p w14:paraId="7247B759" w14:textId="77777777" w:rsidR="002478B7" w:rsidRPr="002478B7" w:rsidRDefault="00A47988" w:rsidP="002478B7">
      <w:pPr>
        <w:shd w:val="clear" w:color="auto" w:fill="FFFFFF"/>
        <w:spacing w:after="330" w:line="240" w:lineRule="auto"/>
        <w:ind w:left="720"/>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Providing a welcoming induction process for newly arrived pupils and their families/carers. </w:t>
      </w:r>
    </w:p>
    <w:p w14:paraId="4451D4C2" w14:textId="2CF3635B" w:rsidR="00A47988" w:rsidRPr="002478B7" w:rsidRDefault="00A47988" w:rsidP="002478B7">
      <w:pPr>
        <w:shd w:val="clear" w:color="auto" w:fill="FFFFFF"/>
        <w:spacing w:after="330" w:line="240" w:lineRule="auto"/>
        <w:ind w:left="720"/>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Use translators and interpreters, where appropriate and available, to ensure good links are made between the Family and </w:t>
      </w:r>
      <w:r w:rsidR="001B367E">
        <w:rPr>
          <w:rFonts w:ascii="Century Gothic" w:hAnsi="Century Gothic"/>
          <w:sz w:val="24"/>
          <w:szCs w:val="24"/>
        </w:rPr>
        <w:t>Eastover Primary School</w:t>
      </w:r>
      <w:r w:rsidRPr="002478B7">
        <w:rPr>
          <w:rFonts w:ascii="Century Gothic" w:hAnsi="Century Gothic"/>
          <w:sz w:val="24"/>
          <w:szCs w:val="24"/>
        </w:rPr>
        <w:t xml:space="preserve">. </w:t>
      </w:r>
    </w:p>
    <w:p w14:paraId="125BE109" w14:textId="77777777" w:rsidR="00A47988" w:rsidRPr="002478B7" w:rsidRDefault="00A47988" w:rsidP="002478B7">
      <w:pPr>
        <w:shd w:val="clear" w:color="auto" w:fill="FFFFFF"/>
        <w:spacing w:after="330" w:line="240" w:lineRule="auto"/>
        <w:ind w:left="720" w:firstLine="72"/>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Identify linguistic, cultural and religious background of pupils and establish contact with the wider Community. </w:t>
      </w:r>
    </w:p>
    <w:p w14:paraId="69D4BF7A" w14:textId="77777777" w:rsidR="00A47988" w:rsidRPr="002478B7" w:rsidRDefault="00A47988" w:rsidP="002478B7">
      <w:pPr>
        <w:shd w:val="clear" w:color="auto" w:fill="FFFFFF"/>
        <w:spacing w:after="330" w:line="240" w:lineRule="auto"/>
        <w:ind w:firstLine="720"/>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Celebrate and acknowledge the achievements of EAL pupils. </w:t>
      </w:r>
    </w:p>
    <w:p w14:paraId="21C2A7C7" w14:textId="77777777" w:rsidR="00A47988" w:rsidRPr="002478B7" w:rsidRDefault="00A47988" w:rsidP="002478B7">
      <w:pPr>
        <w:shd w:val="clear" w:color="auto" w:fill="FFFFFF"/>
        <w:spacing w:after="330" w:line="240" w:lineRule="auto"/>
        <w:ind w:left="720"/>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Recognise and encouraging the use of first language for developing positive links between school and home. </w:t>
      </w:r>
    </w:p>
    <w:p w14:paraId="43AB4BD1" w14:textId="77777777" w:rsidR="00A47988" w:rsidRPr="002478B7" w:rsidRDefault="00A47988" w:rsidP="002478B7">
      <w:pPr>
        <w:shd w:val="clear" w:color="auto" w:fill="FFFFFF"/>
        <w:spacing w:after="330" w:line="240" w:lineRule="auto"/>
        <w:ind w:firstLine="720"/>
        <w:rPr>
          <w:rFonts w:ascii="Century Gothic" w:hAnsi="Century Gothic"/>
          <w:sz w:val="24"/>
          <w:szCs w:val="24"/>
        </w:rPr>
      </w:pPr>
      <w:r w:rsidRPr="002478B7">
        <w:rPr>
          <w:rFonts w:ascii="Century Gothic" w:hAnsi="Century Gothic"/>
          <w:sz w:val="24"/>
          <w:szCs w:val="24"/>
        </w:rPr>
        <w:sym w:font="Symbol" w:char="F0B7"/>
      </w:r>
      <w:r w:rsidRPr="002478B7">
        <w:rPr>
          <w:rFonts w:ascii="Century Gothic" w:hAnsi="Century Gothic"/>
          <w:sz w:val="24"/>
          <w:szCs w:val="24"/>
        </w:rPr>
        <w:t xml:space="preserve"> Support parents, so they can help their children at home.</w:t>
      </w:r>
    </w:p>
    <w:p w14:paraId="1D88788E" w14:textId="761A213E" w:rsidR="00A47988" w:rsidRPr="002478B7" w:rsidRDefault="00A47988" w:rsidP="00322E4C">
      <w:pPr>
        <w:shd w:val="clear" w:color="auto" w:fill="FFFFFF"/>
        <w:spacing w:after="330" w:line="240" w:lineRule="auto"/>
        <w:rPr>
          <w:rFonts w:ascii="Century Gothic" w:eastAsia="Times New Roman" w:hAnsi="Century Gothic" w:cs="Arial"/>
          <w:sz w:val="24"/>
          <w:szCs w:val="24"/>
          <w:lang w:eastAsia="en-GB"/>
        </w:rPr>
      </w:pPr>
    </w:p>
    <w:p w14:paraId="17859B15" w14:textId="77777777" w:rsidR="00322E4C" w:rsidRPr="002478B7" w:rsidRDefault="00322E4C" w:rsidP="00322E4C">
      <w:pPr>
        <w:shd w:val="clear" w:color="auto" w:fill="FFFFFF"/>
        <w:spacing w:after="330" w:line="240" w:lineRule="auto"/>
        <w:rPr>
          <w:rFonts w:ascii="Century Gothic" w:eastAsia="Times New Roman" w:hAnsi="Century Gothic" w:cs="Arial"/>
          <w:sz w:val="24"/>
          <w:szCs w:val="24"/>
          <w:u w:val="single"/>
          <w:lang w:eastAsia="en-GB"/>
        </w:rPr>
      </w:pPr>
      <w:r w:rsidRPr="002478B7">
        <w:rPr>
          <w:rFonts w:ascii="Century Gothic" w:eastAsia="Times New Roman" w:hAnsi="Century Gothic" w:cs="Arial"/>
          <w:bCs/>
          <w:sz w:val="24"/>
          <w:szCs w:val="24"/>
          <w:u w:val="single"/>
          <w:lang w:eastAsia="en-GB"/>
        </w:rPr>
        <w:t xml:space="preserve">Key responsibilities </w:t>
      </w:r>
    </w:p>
    <w:p w14:paraId="7B9B30A5"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All staff have a responsibility for supporting and encouraging children to</w:t>
      </w:r>
    </w:p>
    <w:p w14:paraId="547ECD23" w14:textId="77777777" w:rsidR="003648E7" w:rsidRPr="003648E7" w:rsidRDefault="00A47988" w:rsidP="003648E7">
      <w:pPr>
        <w:spacing w:line="300" w:lineRule="atLeast"/>
        <w:rPr>
          <w:rFonts w:ascii="Century Gothic" w:eastAsia="Times New Roman" w:hAnsi="Century Gothic" w:cs="Segoe UI"/>
          <w:sz w:val="24"/>
          <w:szCs w:val="24"/>
          <w:lang w:eastAsia="en-GB"/>
        </w:rPr>
      </w:pPr>
      <w:r w:rsidRPr="003648E7">
        <w:rPr>
          <w:rFonts w:ascii="Century Gothic" w:hAnsi="Century Gothic" w:cs="TimesNewRomanPSMT"/>
          <w:sz w:val="24"/>
          <w:szCs w:val="24"/>
        </w:rPr>
        <w:t xml:space="preserve">become fluent English speakers and for communicating school expectations. </w:t>
      </w:r>
      <w:r w:rsidR="003648E7" w:rsidRPr="003648E7">
        <w:rPr>
          <w:rFonts w:ascii="Century Gothic" w:eastAsia="Times New Roman" w:hAnsi="Century Gothic" w:cs="Segoe UI"/>
          <w:sz w:val="24"/>
          <w:szCs w:val="24"/>
          <w:lang w:eastAsia="en-GB"/>
        </w:rPr>
        <w:t>Senior leaders and the EAL coordinator regularly evaluate the effectiveness of EAL provision and adapt strategies in response to pupil progress and identified need.</w:t>
      </w:r>
    </w:p>
    <w:p w14:paraId="0BA616BE" w14:textId="1F909B72"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p>
    <w:p w14:paraId="7DC3209B"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p>
    <w:p w14:paraId="41C6D33E"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 xml:space="preserve">Speaking and </w:t>
      </w:r>
      <w:proofErr w:type="gramStart"/>
      <w:r w:rsidRPr="002478B7">
        <w:rPr>
          <w:rFonts w:ascii="Century Gothic" w:hAnsi="Century Gothic" w:cs="TimesNewRomanPSMT"/>
          <w:sz w:val="24"/>
          <w:szCs w:val="24"/>
        </w:rPr>
        <w:t>Listening</w:t>
      </w:r>
      <w:proofErr w:type="gramEnd"/>
      <w:r w:rsidRPr="002478B7">
        <w:rPr>
          <w:rFonts w:ascii="Century Gothic" w:hAnsi="Century Gothic" w:cs="TimesNewRomanPSMT"/>
          <w:sz w:val="24"/>
          <w:szCs w:val="24"/>
        </w:rPr>
        <w:t>.</w:t>
      </w:r>
    </w:p>
    <w:p w14:paraId="03A2D1F6"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All staff have responsibility for:</w:t>
      </w:r>
    </w:p>
    <w:p w14:paraId="185D7514" w14:textId="77777777" w:rsidR="00A47988" w:rsidRPr="002478B7" w:rsidRDefault="00A47988" w:rsidP="002478B7">
      <w:pPr>
        <w:autoSpaceDE w:val="0"/>
        <w:autoSpaceDN w:val="0"/>
        <w:adjustRightInd w:val="0"/>
        <w:spacing w:after="0" w:line="240" w:lineRule="auto"/>
        <w:ind w:left="720"/>
        <w:rPr>
          <w:rFonts w:ascii="Century Gothic" w:hAnsi="Century Gothic" w:cs="TimesNewRomanPSMT"/>
          <w:sz w:val="24"/>
          <w:szCs w:val="24"/>
        </w:rPr>
      </w:pPr>
      <w:r w:rsidRPr="002478B7">
        <w:rPr>
          <w:rFonts w:ascii="Century Gothic" w:hAnsi="Century Gothic" w:cs="Symbol"/>
          <w:sz w:val="24"/>
          <w:szCs w:val="24"/>
        </w:rPr>
        <w:t xml:space="preserve">• </w:t>
      </w:r>
      <w:r w:rsidRPr="002478B7">
        <w:rPr>
          <w:rFonts w:ascii="Century Gothic" w:hAnsi="Century Gothic" w:cs="TimesNewRomanPSMT"/>
          <w:sz w:val="24"/>
          <w:szCs w:val="24"/>
        </w:rPr>
        <w:t>Modelling good use of English, in extending sentences and encouraging</w:t>
      </w:r>
      <w:r w:rsidR="002478B7" w:rsidRPr="002478B7">
        <w:rPr>
          <w:rFonts w:ascii="Century Gothic" w:hAnsi="Century Gothic" w:cs="TimesNewRomanPSMT"/>
          <w:sz w:val="24"/>
          <w:szCs w:val="24"/>
        </w:rPr>
        <w:t xml:space="preserve"> </w:t>
      </w:r>
      <w:r w:rsidRPr="002478B7">
        <w:rPr>
          <w:rFonts w:ascii="Century Gothic" w:hAnsi="Century Gothic" w:cs="TimesNewRomanPSMT"/>
          <w:sz w:val="24"/>
          <w:szCs w:val="24"/>
        </w:rPr>
        <w:t>children to do the same;</w:t>
      </w:r>
    </w:p>
    <w:p w14:paraId="54614845" w14:textId="77777777" w:rsidR="00A47988" w:rsidRPr="002478B7" w:rsidRDefault="00A47988" w:rsidP="002478B7">
      <w:pPr>
        <w:autoSpaceDE w:val="0"/>
        <w:autoSpaceDN w:val="0"/>
        <w:adjustRightInd w:val="0"/>
        <w:spacing w:after="0" w:line="240" w:lineRule="auto"/>
        <w:ind w:left="720"/>
        <w:rPr>
          <w:rFonts w:ascii="Century Gothic" w:hAnsi="Century Gothic" w:cs="TimesNewRomanPSMT"/>
          <w:sz w:val="24"/>
          <w:szCs w:val="24"/>
        </w:rPr>
      </w:pPr>
      <w:r w:rsidRPr="002478B7">
        <w:rPr>
          <w:rFonts w:ascii="Century Gothic" w:hAnsi="Century Gothic" w:cs="Symbol"/>
          <w:sz w:val="24"/>
          <w:szCs w:val="24"/>
        </w:rPr>
        <w:t xml:space="preserve">• </w:t>
      </w:r>
      <w:r w:rsidRPr="002478B7">
        <w:rPr>
          <w:rFonts w:ascii="Century Gothic" w:hAnsi="Century Gothic" w:cs="TimesNewRomanPSMT"/>
          <w:sz w:val="24"/>
          <w:szCs w:val="24"/>
        </w:rPr>
        <w:t>Communicating to children that they are expected to speak clearly and</w:t>
      </w:r>
      <w:r w:rsidR="002478B7" w:rsidRPr="002478B7">
        <w:rPr>
          <w:rFonts w:ascii="Century Gothic" w:hAnsi="Century Gothic" w:cs="TimesNewRomanPSMT"/>
          <w:sz w:val="24"/>
          <w:szCs w:val="24"/>
        </w:rPr>
        <w:t xml:space="preserve"> </w:t>
      </w:r>
      <w:r w:rsidRPr="002478B7">
        <w:rPr>
          <w:rFonts w:ascii="Century Gothic" w:hAnsi="Century Gothic" w:cs="TimesNewRomanPSMT"/>
          <w:sz w:val="24"/>
          <w:szCs w:val="24"/>
        </w:rPr>
        <w:t>audibly using more than single words as appropriate;</w:t>
      </w:r>
    </w:p>
    <w:p w14:paraId="331E6E43" w14:textId="77777777" w:rsidR="00A47988" w:rsidRPr="002478B7" w:rsidRDefault="00A47988" w:rsidP="002478B7">
      <w:pPr>
        <w:autoSpaceDE w:val="0"/>
        <w:autoSpaceDN w:val="0"/>
        <w:adjustRightInd w:val="0"/>
        <w:spacing w:after="0" w:line="240" w:lineRule="auto"/>
        <w:ind w:left="720"/>
        <w:rPr>
          <w:rFonts w:ascii="Century Gothic" w:hAnsi="Century Gothic" w:cs="TimesNewRomanPSMT"/>
          <w:sz w:val="24"/>
          <w:szCs w:val="24"/>
        </w:rPr>
      </w:pPr>
      <w:r w:rsidRPr="002478B7">
        <w:rPr>
          <w:rFonts w:ascii="Century Gothic" w:hAnsi="Century Gothic" w:cs="Symbol"/>
          <w:sz w:val="24"/>
          <w:szCs w:val="24"/>
        </w:rPr>
        <w:t xml:space="preserve">• </w:t>
      </w:r>
      <w:r w:rsidRPr="002478B7">
        <w:rPr>
          <w:rFonts w:ascii="Century Gothic" w:hAnsi="Century Gothic" w:cs="TimesNewRomanPSMT"/>
          <w:sz w:val="24"/>
          <w:szCs w:val="24"/>
        </w:rPr>
        <w:t xml:space="preserve">Communicating to children that </w:t>
      </w:r>
      <w:r w:rsidR="002478B7" w:rsidRPr="002478B7">
        <w:rPr>
          <w:rFonts w:ascii="Century Gothic" w:hAnsi="Century Gothic" w:cs="TimesNewRomanPSMT"/>
          <w:sz w:val="24"/>
          <w:szCs w:val="24"/>
        </w:rPr>
        <w:t xml:space="preserve">they are expected to listen and </w:t>
      </w:r>
      <w:r w:rsidRPr="002478B7">
        <w:rPr>
          <w:rFonts w:ascii="Century Gothic" w:hAnsi="Century Gothic" w:cs="TimesNewRomanPSMT"/>
          <w:sz w:val="24"/>
          <w:szCs w:val="24"/>
        </w:rPr>
        <w:t>respond</w:t>
      </w:r>
      <w:r w:rsidR="002478B7" w:rsidRPr="002478B7">
        <w:rPr>
          <w:rFonts w:ascii="Century Gothic" w:hAnsi="Century Gothic" w:cs="TimesNewRomanPSMT"/>
          <w:sz w:val="24"/>
          <w:szCs w:val="24"/>
        </w:rPr>
        <w:t xml:space="preserve"> </w:t>
      </w:r>
      <w:r w:rsidRPr="002478B7">
        <w:rPr>
          <w:rFonts w:ascii="Century Gothic" w:hAnsi="Century Gothic" w:cs="TimesNewRomanPSMT"/>
          <w:sz w:val="24"/>
          <w:szCs w:val="24"/>
        </w:rPr>
        <w:t>when someone speaks to them.</w:t>
      </w:r>
    </w:p>
    <w:p w14:paraId="3178C919"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p>
    <w:p w14:paraId="01C785E0"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All teachers have responsibility for:</w:t>
      </w:r>
    </w:p>
    <w:p w14:paraId="5E6781EB" w14:textId="77777777" w:rsidR="00A47988" w:rsidRPr="002478B7" w:rsidRDefault="00A47988" w:rsidP="00A47988">
      <w:pPr>
        <w:pStyle w:val="ListParagraph"/>
        <w:numPr>
          <w:ilvl w:val="0"/>
          <w:numId w:val="5"/>
        </w:num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Planning work in the context of children's stage of fluency and anticipating opportunities for developing use of English. Planning a clearly identified language focus for each lesson which will aid second language acquisition and is made explicit to the pupils;</w:t>
      </w:r>
    </w:p>
    <w:p w14:paraId="43F00045" w14:textId="77777777" w:rsidR="00A47988" w:rsidRPr="002478B7" w:rsidRDefault="00A47988" w:rsidP="00A47988">
      <w:pPr>
        <w:pStyle w:val="ListParagraph"/>
        <w:numPr>
          <w:ilvl w:val="0"/>
          <w:numId w:val="5"/>
        </w:num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Setting targets using the Eastover Language target cards (adapted from the York language targets) for improving oracy and speaking and listening;</w:t>
      </w:r>
    </w:p>
    <w:p w14:paraId="6947371F" w14:textId="77777777" w:rsidR="00A47988" w:rsidRPr="002478B7" w:rsidRDefault="00A47988" w:rsidP="00A47988">
      <w:pPr>
        <w:pStyle w:val="ListParagraph"/>
        <w:numPr>
          <w:ilvl w:val="0"/>
          <w:numId w:val="5"/>
        </w:num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Assessing and tracking progress in speaking and listening.</w:t>
      </w:r>
    </w:p>
    <w:p w14:paraId="6C1A9B37" w14:textId="77777777" w:rsidR="00A47988" w:rsidRPr="002478B7" w:rsidRDefault="00A47988" w:rsidP="00A47988">
      <w:pPr>
        <w:pStyle w:val="ListParagraph"/>
        <w:numPr>
          <w:ilvl w:val="0"/>
          <w:numId w:val="5"/>
        </w:num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Finding out about the language histories of the pupils in your class and take account of how long they have been learning English.</w:t>
      </w:r>
    </w:p>
    <w:p w14:paraId="53C18FF4" w14:textId="77777777" w:rsidR="00A47988" w:rsidRPr="002478B7" w:rsidRDefault="00A47988" w:rsidP="00A47988">
      <w:pPr>
        <w:pStyle w:val="ListParagraph"/>
        <w:numPr>
          <w:ilvl w:val="0"/>
          <w:numId w:val="5"/>
        </w:num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Consider the influence of behaviour, attitude and cultural expectations.</w:t>
      </w:r>
    </w:p>
    <w:p w14:paraId="43BC70F6" w14:textId="77777777" w:rsidR="00A47988" w:rsidRPr="002478B7" w:rsidRDefault="00A47988" w:rsidP="00A47988">
      <w:pPr>
        <w:pStyle w:val="ListParagraph"/>
        <w:numPr>
          <w:ilvl w:val="0"/>
          <w:numId w:val="5"/>
        </w:num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Liaise with specialist staff to develop a full picture of pupils’ performance.</w:t>
      </w:r>
    </w:p>
    <w:p w14:paraId="2F4667BB" w14:textId="77777777" w:rsidR="00A47988" w:rsidRPr="002478B7" w:rsidRDefault="00A47988" w:rsidP="00A47988">
      <w:pPr>
        <w:pStyle w:val="ListParagraph"/>
        <w:rPr>
          <w:rFonts w:ascii="Century Gothic" w:hAnsi="Century Gothic"/>
          <w:sz w:val="24"/>
          <w:szCs w:val="24"/>
        </w:rPr>
      </w:pPr>
    </w:p>
    <w:p w14:paraId="3B064D05"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The EAL coordinator has responsibility for:</w:t>
      </w:r>
    </w:p>
    <w:p w14:paraId="7BC59BB8" w14:textId="77777777" w:rsidR="00A47988" w:rsidRPr="002478B7" w:rsidRDefault="00A47988" w:rsidP="002478B7">
      <w:pPr>
        <w:autoSpaceDE w:val="0"/>
        <w:autoSpaceDN w:val="0"/>
        <w:adjustRightInd w:val="0"/>
        <w:spacing w:after="0" w:line="240" w:lineRule="auto"/>
        <w:ind w:left="720"/>
        <w:rPr>
          <w:rFonts w:ascii="Century Gothic" w:hAnsi="Century Gothic" w:cs="TimesNewRomanPSMT"/>
          <w:sz w:val="24"/>
          <w:szCs w:val="24"/>
        </w:rPr>
      </w:pPr>
      <w:r w:rsidRPr="002478B7">
        <w:rPr>
          <w:rFonts w:ascii="Century Gothic" w:hAnsi="Century Gothic" w:cs="Symbol"/>
          <w:sz w:val="24"/>
          <w:szCs w:val="24"/>
        </w:rPr>
        <w:t xml:space="preserve">• </w:t>
      </w:r>
      <w:r w:rsidRPr="002478B7">
        <w:rPr>
          <w:rFonts w:ascii="Century Gothic" w:hAnsi="Century Gothic" w:cs="TimesNewRomanPSMT"/>
          <w:sz w:val="24"/>
          <w:szCs w:val="24"/>
        </w:rPr>
        <w:t>Initial assessment of children's speaking and listening level of admission to</w:t>
      </w:r>
      <w:r w:rsidR="002478B7" w:rsidRPr="002478B7">
        <w:rPr>
          <w:rFonts w:ascii="Century Gothic" w:hAnsi="Century Gothic" w:cs="TimesNewRomanPSMT"/>
          <w:sz w:val="24"/>
          <w:szCs w:val="24"/>
        </w:rPr>
        <w:t xml:space="preserve"> s</w:t>
      </w:r>
      <w:r w:rsidRPr="002478B7">
        <w:rPr>
          <w:rFonts w:ascii="Century Gothic" w:hAnsi="Century Gothic" w:cs="TimesNewRomanPSMT"/>
          <w:sz w:val="24"/>
          <w:szCs w:val="24"/>
        </w:rPr>
        <w:t>chool using the Renfrew test.</w:t>
      </w:r>
    </w:p>
    <w:p w14:paraId="66F3D90D" w14:textId="77777777" w:rsidR="00A47988" w:rsidRPr="002478B7" w:rsidRDefault="00A47988" w:rsidP="002478B7">
      <w:pPr>
        <w:autoSpaceDE w:val="0"/>
        <w:autoSpaceDN w:val="0"/>
        <w:adjustRightInd w:val="0"/>
        <w:spacing w:after="0" w:line="240" w:lineRule="auto"/>
        <w:ind w:left="720"/>
        <w:rPr>
          <w:rFonts w:ascii="Century Gothic" w:hAnsi="Century Gothic" w:cs="TimesNewRomanPSMT"/>
          <w:sz w:val="24"/>
          <w:szCs w:val="24"/>
        </w:rPr>
      </w:pPr>
      <w:r w:rsidRPr="002478B7">
        <w:rPr>
          <w:rFonts w:ascii="Century Gothic" w:hAnsi="Century Gothic" w:cs="Symbol"/>
          <w:sz w:val="24"/>
          <w:szCs w:val="24"/>
        </w:rPr>
        <w:t xml:space="preserve">• </w:t>
      </w:r>
      <w:r w:rsidRPr="002478B7">
        <w:rPr>
          <w:rFonts w:ascii="Century Gothic" w:hAnsi="Century Gothic" w:cs="TimesNewRomanPSMT"/>
          <w:sz w:val="24"/>
          <w:szCs w:val="24"/>
        </w:rPr>
        <w:t>Completion of a Progress Record within ten weeks of admission to school.</w:t>
      </w:r>
    </w:p>
    <w:p w14:paraId="33DAC7A0" w14:textId="77777777" w:rsidR="00A47988" w:rsidRPr="002478B7" w:rsidRDefault="00A47988" w:rsidP="002478B7">
      <w:pPr>
        <w:autoSpaceDE w:val="0"/>
        <w:autoSpaceDN w:val="0"/>
        <w:adjustRightInd w:val="0"/>
        <w:spacing w:after="0" w:line="240" w:lineRule="auto"/>
        <w:ind w:left="720"/>
        <w:rPr>
          <w:rFonts w:ascii="Century Gothic" w:hAnsi="Century Gothic" w:cs="TimesNewRomanPSMT"/>
          <w:sz w:val="24"/>
          <w:szCs w:val="24"/>
        </w:rPr>
      </w:pPr>
      <w:r w:rsidRPr="002478B7">
        <w:rPr>
          <w:rFonts w:ascii="Century Gothic" w:hAnsi="Century Gothic" w:cs="Symbol"/>
          <w:sz w:val="24"/>
          <w:szCs w:val="24"/>
        </w:rPr>
        <w:t xml:space="preserve">• </w:t>
      </w:r>
      <w:r w:rsidRPr="002478B7">
        <w:rPr>
          <w:rFonts w:ascii="Century Gothic" w:hAnsi="Century Gothic" w:cs="TimesNewRomanPSMT"/>
          <w:sz w:val="24"/>
          <w:szCs w:val="24"/>
        </w:rPr>
        <w:t>Additional planning and preparation for targeted children which will support access to the curriculum and/or development of English fluency;</w:t>
      </w:r>
    </w:p>
    <w:p w14:paraId="6B292149" w14:textId="77777777" w:rsidR="00A47988" w:rsidRPr="002478B7" w:rsidRDefault="00A47988" w:rsidP="002478B7">
      <w:pPr>
        <w:autoSpaceDE w:val="0"/>
        <w:autoSpaceDN w:val="0"/>
        <w:adjustRightInd w:val="0"/>
        <w:spacing w:after="0" w:line="240" w:lineRule="auto"/>
        <w:ind w:left="720"/>
        <w:rPr>
          <w:rFonts w:ascii="Century Gothic" w:hAnsi="Century Gothic" w:cs="TimesNewRomanPSMT"/>
          <w:sz w:val="24"/>
          <w:szCs w:val="24"/>
        </w:rPr>
      </w:pPr>
      <w:r w:rsidRPr="002478B7">
        <w:rPr>
          <w:rFonts w:ascii="Century Gothic" w:hAnsi="Century Gothic" w:cs="Symbol"/>
          <w:sz w:val="24"/>
          <w:szCs w:val="24"/>
        </w:rPr>
        <w:lastRenderedPageBreak/>
        <w:t xml:space="preserve">• </w:t>
      </w:r>
      <w:r w:rsidRPr="002478B7">
        <w:rPr>
          <w:rFonts w:ascii="Century Gothic" w:hAnsi="Century Gothic" w:cs="TimesNewRomanPSMT"/>
          <w:sz w:val="24"/>
          <w:szCs w:val="24"/>
        </w:rPr>
        <w:t>Supporting whole school or year group planning with additional input on</w:t>
      </w:r>
      <w:r w:rsidR="002478B7" w:rsidRPr="002478B7">
        <w:rPr>
          <w:rFonts w:ascii="Century Gothic" w:hAnsi="Century Gothic" w:cs="TimesNewRomanPSMT"/>
          <w:sz w:val="24"/>
          <w:szCs w:val="24"/>
        </w:rPr>
        <w:t xml:space="preserve"> </w:t>
      </w:r>
      <w:r w:rsidRPr="002478B7">
        <w:rPr>
          <w:rFonts w:ascii="Century Gothic" w:hAnsi="Century Gothic" w:cs="TimesNewRomanPSMT"/>
          <w:sz w:val="24"/>
          <w:szCs w:val="24"/>
        </w:rPr>
        <w:t>developing language across the curriculum;</w:t>
      </w:r>
    </w:p>
    <w:p w14:paraId="23EED765" w14:textId="77777777" w:rsidR="00A47988" w:rsidRPr="002478B7" w:rsidRDefault="00A47988" w:rsidP="002478B7">
      <w:pPr>
        <w:autoSpaceDE w:val="0"/>
        <w:autoSpaceDN w:val="0"/>
        <w:adjustRightInd w:val="0"/>
        <w:spacing w:after="0" w:line="240" w:lineRule="auto"/>
        <w:ind w:left="720"/>
        <w:rPr>
          <w:rFonts w:ascii="Century Gothic" w:hAnsi="Century Gothic" w:cs="TimesNewRomanPSMT"/>
          <w:sz w:val="24"/>
          <w:szCs w:val="24"/>
        </w:rPr>
      </w:pPr>
      <w:r w:rsidRPr="002478B7">
        <w:rPr>
          <w:rFonts w:ascii="Century Gothic" w:hAnsi="Century Gothic" w:cs="Symbol"/>
          <w:sz w:val="24"/>
          <w:szCs w:val="24"/>
        </w:rPr>
        <w:t xml:space="preserve">• </w:t>
      </w:r>
      <w:r w:rsidRPr="002478B7">
        <w:rPr>
          <w:rFonts w:ascii="Century Gothic" w:hAnsi="Century Gothic" w:cs="TimesNewRomanPSMT"/>
          <w:sz w:val="24"/>
          <w:szCs w:val="24"/>
        </w:rPr>
        <w:t>Identifying and providing resources which support child</w:t>
      </w:r>
      <w:r w:rsidR="002478B7" w:rsidRPr="002478B7">
        <w:rPr>
          <w:rFonts w:ascii="Century Gothic" w:hAnsi="Century Gothic" w:cs="TimesNewRomanPSMT"/>
          <w:sz w:val="24"/>
          <w:szCs w:val="24"/>
        </w:rPr>
        <w:t xml:space="preserve">ren learning </w:t>
      </w:r>
      <w:r w:rsidRPr="002478B7">
        <w:rPr>
          <w:rFonts w:ascii="Century Gothic" w:hAnsi="Century Gothic" w:cs="TimesNewRomanPSMT"/>
          <w:sz w:val="24"/>
          <w:szCs w:val="24"/>
        </w:rPr>
        <w:t>English</w:t>
      </w:r>
      <w:r w:rsidR="002478B7" w:rsidRPr="002478B7">
        <w:rPr>
          <w:rFonts w:ascii="Century Gothic" w:hAnsi="Century Gothic" w:cs="TimesNewRomanPSMT"/>
          <w:sz w:val="24"/>
          <w:szCs w:val="24"/>
        </w:rPr>
        <w:t xml:space="preserve"> </w:t>
      </w:r>
      <w:r w:rsidRPr="002478B7">
        <w:rPr>
          <w:rFonts w:ascii="Century Gothic" w:hAnsi="Century Gothic" w:cs="TimesNewRomanPSMT"/>
          <w:sz w:val="24"/>
          <w:szCs w:val="24"/>
        </w:rPr>
        <w:t>as an additional language;</w:t>
      </w:r>
    </w:p>
    <w:p w14:paraId="1CCA0A7F" w14:textId="77777777" w:rsidR="00A47988" w:rsidRPr="002478B7" w:rsidRDefault="00A47988" w:rsidP="002478B7">
      <w:pPr>
        <w:autoSpaceDE w:val="0"/>
        <w:autoSpaceDN w:val="0"/>
        <w:adjustRightInd w:val="0"/>
        <w:spacing w:after="0" w:line="240" w:lineRule="auto"/>
        <w:ind w:left="720"/>
        <w:rPr>
          <w:rFonts w:ascii="Century Gothic" w:hAnsi="Century Gothic" w:cs="TimesNewRomanPSMT"/>
          <w:sz w:val="24"/>
          <w:szCs w:val="24"/>
        </w:rPr>
      </w:pPr>
      <w:r w:rsidRPr="002478B7">
        <w:rPr>
          <w:rFonts w:ascii="Century Gothic" w:hAnsi="Century Gothic" w:cs="Symbol"/>
          <w:sz w:val="24"/>
          <w:szCs w:val="24"/>
        </w:rPr>
        <w:t xml:space="preserve">• </w:t>
      </w:r>
      <w:r w:rsidRPr="002478B7">
        <w:rPr>
          <w:rFonts w:ascii="Century Gothic" w:hAnsi="Century Gothic" w:cs="TimesNewRomanPSMT"/>
          <w:sz w:val="24"/>
          <w:szCs w:val="24"/>
        </w:rPr>
        <w:t>Updating speaking and listening assessments each term in partnership with</w:t>
      </w:r>
      <w:r w:rsidR="002478B7" w:rsidRPr="002478B7">
        <w:rPr>
          <w:rFonts w:ascii="Century Gothic" w:hAnsi="Century Gothic" w:cs="TimesNewRomanPSMT"/>
          <w:sz w:val="24"/>
          <w:szCs w:val="24"/>
        </w:rPr>
        <w:t xml:space="preserve"> </w:t>
      </w:r>
      <w:r w:rsidRPr="002478B7">
        <w:rPr>
          <w:rFonts w:ascii="Century Gothic" w:hAnsi="Century Gothic" w:cs="TimesNewRomanPSMT"/>
          <w:sz w:val="24"/>
          <w:szCs w:val="24"/>
        </w:rPr>
        <w:t>class teachers.</w:t>
      </w:r>
    </w:p>
    <w:p w14:paraId="0E016496" w14:textId="77777777" w:rsidR="00A47988" w:rsidRPr="002478B7" w:rsidRDefault="00A47988" w:rsidP="00A47988">
      <w:pPr>
        <w:pStyle w:val="ListParagraph"/>
        <w:numPr>
          <w:ilvl w:val="0"/>
          <w:numId w:val="6"/>
        </w:num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Carrying out case studies for individual children.</w:t>
      </w:r>
    </w:p>
    <w:p w14:paraId="667C75AD" w14:textId="77777777" w:rsidR="00A47988" w:rsidRPr="002478B7" w:rsidRDefault="00A47988" w:rsidP="00A47988">
      <w:pPr>
        <w:pStyle w:val="ListParagraph"/>
        <w:numPr>
          <w:ilvl w:val="0"/>
          <w:numId w:val="6"/>
        </w:num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Observe pupils during lesson and in other settings and note their responses and involvement formally and informally.</w:t>
      </w:r>
    </w:p>
    <w:p w14:paraId="4FBB6DF9" w14:textId="77777777" w:rsidR="00A47988" w:rsidRPr="002478B7" w:rsidRDefault="00A47988" w:rsidP="00A47988">
      <w:pPr>
        <w:pStyle w:val="ListParagraph"/>
        <w:numPr>
          <w:ilvl w:val="0"/>
          <w:numId w:val="6"/>
        </w:num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 xml:space="preserve">Play a full and active role in contributing to the school monitoring and work sampling systems. </w:t>
      </w:r>
    </w:p>
    <w:p w14:paraId="6476DA86" w14:textId="77777777" w:rsidR="00A47988" w:rsidRPr="002478B7" w:rsidRDefault="00A47988" w:rsidP="00A47988">
      <w:pPr>
        <w:pStyle w:val="ListParagraph"/>
        <w:numPr>
          <w:ilvl w:val="0"/>
          <w:numId w:val="6"/>
        </w:num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Be an advocate for ethnic minority pupils, celebrating the achievement of bilingualism and highlighting achievement of all kinds.</w:t>
      </w:r>
    </w:p>
    <w:p w14:paraId="3EAA2431" w14:textId="77777777" w:rsidR="00A47988" w:rsidRPr="002478B7" w:rsidRDefault="00A47988" w:rsidP="00A47988">
      <w:pPr>
        <w:pStyle w:val="ListParagraph"/>
        <w:numPr>
          <w:ilvl w:val="0"/>
          <w:numId w:val="6"/>
        </w:num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Provide all staff with information about the ethnic minority pupils in their class.</w:t>
      </w:r>
    </w:p>
    <w:p w14:paraId="203B39A7" w14:textId="77777777" w:rsidR="00A47988" w:rsidRPr="002478B7" w:rsidRDefault="00A47988" w:rsidP="00A47988">
      <w:pPr>
        <w:pStyle w:val="ListParagraph"/>
        <w:autoSpaceDE w:val="0"/>
        <w:autoSpaceDN w:val="0"/>
        <w:adjustRightInd w:val="0"/>
        <w:spacing w:after="0" w:line="240" w:lineRule="auto"/>
        <w:rPr>
          <w:rFonts w:ascii="Century Gothic" w:hAnsi="Century Gothic" w:cs="TimesNewRomanPSMT"/>
          <w:sz w:val="24"/>
          <w:szCs w:val="24"/>
        </w:rPr>
      </w:pPr>
    </w:p>
    <w:p w14:paraId="1B1F8AF2" w14:textId="77777777" w:rsidR="00A47988" w:rsidRPr="002478B7" w:rsidRDefault="00A47988" w:rsidP="00A47988">
      <w:p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EAL Support Staff have responsibility for:</w:t>
      </w:r>
    </w:p>
    <w:p w14:paraId="24222023" w14:textId="77777777" w:rsidR="00A47988" w:rsidRPr="002478B7" w:rsidRDefault="00A47988" w:rsidP="002478B7">
      <w:pPr>
        <w:autoSpaceDE w:val="0"/>
        <w:autoSpaceDN w:val="0"/>
        <w:adjustRightInd w:val="0"/>
        <w:spacing w:after="0" w:line="240" w:lineRule="auto"/>
        <w:ind w:left="720"/>
        <w:rPr>
          <w:rFonts w:ascii="Century Gothic" w:hAnsi="Century Gothic" w:cs="TimesNewRomanPSMT"/>
          <w:sz w:val="24"/>
          <w:szCs w:val="24"/>
        </w:rPr>
      </w:pPr>
      <w:r w:rsidRPr="002478B7">
        <w:rPr>
          <w:rFonts w:ascii="Century Gothic" w:hAnsi="Century Gothic" w:cs="Symbol"/>
          <w:sz w:val="24"/>
          <w:szCs w:val="24"/>
        </w:rPr>
        <w:t xml:space="preserve">• </w:t>
      </w:r>
      <w:r w:rsidRPr="002478B7">
        <w:rPr>
          <w:rFonts w:ascii="Century Gothic" w:hAnsi="Century Gothic" w:cs="TimesNewRomanPSMT"/>
          <w:sz w:val="24"/>
          <w:szCs w:val="24"/>
        </w:rPr>
        <w:t>Working with targeted groups to support children's access to the curriculum;</w:t>
      </w:r>
    </w:p>
    <w:p w14:paraId="4C37975C" w14:textId="77777777" w:rsidR="00A47988" w:rsidRPr="002478B7" w:rsidRDefault="00A47988" w:rsidP="002478B7">
      <w:pPr>
        <w:autoSpaceDE w:val="0"/>
        <w:autoSpaceDN w:val="0"/>
        <w:adjustRightInd w:val="0"/>
        <w:spacing w:after="0" w:line="240" w:lineRule="auto"/>
        <w:ind w:left="720"/>
        <w:rPr>
          <w:rFonts w:ascii="Century Gothic" w:hAnsi="Century Gothic" w:cs="TimesNewRomanPSMT"/>
          <w:sz w:val="24"/>
          <w:szCs w:val="24"/>
        </w:rPr>
      </w:pPr>
      <w:r w:rsidRPr="002478B7">
        <w:rPr>
          <w:rFonts w:ascii="Century Gothic" w:hAnsi="Century Gothic" w:cs="Symbol"/>
          <w:sz w:val="24"/>
          <w:szCs w:val="24"/>
        </w:rPr>
        <w:t xml:space="preserve">• </w:t>
      </w:r>
      <w:r w:rsidRPr="002478B7">
        <w:rPr>
          <w:rFonts w:ascii="Century Gothic" w:hAnsi="Century Gothic" w:cs="TimesNewRomanPSMT"/>
          <w:sz w:val="24"/>
          <w:szCs w:val="24"/>
        </w:rPr>
        <w:t>Translating verbal instructions and explanations when appropriate, to further children's understanding of concepts and tasks;</w:t>
      </w:r>
    </w:p>
    <w:p w14:paraId="0BB68A8D" w14:textId="77777777" w:rsidR="00A47988" w:rsidRPr="002478B7" w:rsidRDefault="00A47988" w:rsidP="00A47988">
      <w:pPr>
        <w:pStyle w:val="ListParagraph"/>
        <w:numPr>
          <w:ilvl w:val="0"/>
          <w:numId w:val="7"/>
        </w:num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 xml:space="preserve">Observe pupils while working with them in lessons and </w:t>
      </w:r>
      <w:r w:rsidR="00703B42" w:rsidRPr="002478B7">
        <w:rPr>
          <w:rFonts w:ascii="Century Gothic" w:hAnsi="Century Gothic" w:cs="TimesNewRomanPSMT"/>
          <w:sz w:val="24"/>
          <w:szCs w:val="24"/>
        </w:rPr>
        <w:t>feedback</w:t>
      </w:r>
      <w:r w:rsidRPr="002478B7">
        <w:rPr>
          <w:rFonts w:ascii="Century Gothic" w:hAnsi="Century Gothic" w:cs="TimesNewRomanPSMT"/>
          <w:sz w:val="24"/>
          <w:szCs w:val="24"/>
        </w:rPr>
        <w:t xml:space="preserve"> information on their engagement and learning to the class</w:t>
      </w:r>
      <w:r w:rsidR="00703B42" w:rsidRPr="002478B7">
        <w:rPr>
          <w:rFonts w:ascii="Century Gothic" w:hAnsi="Century Gothic" w:cs="TimesNewRomanPSMT"/>
          <w:sz w:val="24"/>
          <w:szCs w:val="24"/>
        </w:rPr>
        <w:t xml:space="preserve"> </w:t>
      </w:r>
      <w:r w:rsidRPr="002478B7">
        <w:rPr>
          <w:rFonts w:ascii="Century Gothic" w:hAnsi="Century Gothic" w:cs="TimesNewRomanPSMT"/>
          <w:sz w:val="24"/>
          <w:szCs w:val="24"/>
        </w:rPr>
        <w:t>teacher.</w:t>
      </w:r>
    </w:p>
    <w:p w14:paraId="74EE0CCD" w14:textId="77777777" w:rsidR="00A47988" w:rsidRPr="002478B7" w:rsidRDefault="00A47988" w:rsidP="00A47988">
      <w:pPr>
        <w:pStyle w:val="ListParagraph"/>
        <w:numPr>
          <w:ilvl w:val="0"/>
          <w:numId w:val="7"/>
        </w:numPr>
        <w:autoSpaceDE w:val="0"/>
        <w:autoSpaceDN w:val="0"/>
        <w:adjustRightInd w:val="0"/>
        <w:spacing w:after="0" w:line="240" w:lineRule="auto"/>
        <w:rPr>
          <w:rFonts w:ascii="Century Gothic" w:hAnsi="Century Gothic" w:cs="TimesNewRomanPSMT"/>
          <w:sz w:val="24"/>
          <w:szCs w:val="24"/>
        </w:rPr>
      </w:pPr>
      <w:r w:rsidRPr="002478B7">
        <w:rPr>
          <w:rFonts w:ascii="Century Gothic" w:hAnsi="Century Gothic" w:cs="TimesNewRomanPSMT"/>
          <w:sz w:val="24"/>
          <w:szCs w:val="24"/>
        </w:rPr>
        <w:t>Provide feedback to inform teacher’s classroom planning.</w:t>
      </w:r>
    </w:p>
    <w:p w14:paraId="6B6DFC8C" w14:textId="77777777" w:rsidR="00A47988" w:rsidRPr="002478B7" w:rsidRDefault="00A47988" w:rsidP="00A47988">
      <w:pPr>
        <w:autoSpaceDE w:val="0"/>
        <w:autoSpaceDN w:val="0"/>
        <w:adjustRightInd w:val="0"/>
        <w:spacing w:after="0" w:line="240" w:lineRule="auto"/>
        <w:ind w:left="360"/>
        <w:rPr>
          <w:rFonts w:ascii="Century Gothic" w:hAnsi="Century Gothic" w:cs="TimesNewRomanPSMT"/>
          <w:sz w:val="24"/>
          <w:szCs w:val="24"/>
        </w:rPr>
      </w:pPr>
    </w:p>
    <w:p w14:paraId="757E6C3C" w14:textId="77777777" w:rsidR="00322E4C" w:rsidRPr="002478B7" w:rsidRDefault="00322E4C" w:rsidP="00A47988">
      <w:pPr>
        <w:autoSpaceDE w:val="0"/>
        <w:autoSpaceDN w:val="0"/>
        <w:adjustRightInd w:val="0"/>
        <w:spacing w:after="0" w:line="240" w:lineRule="auto"/>
        <w:rPr>
          <w:rFonts w:ascii="Century Gothic" w:hAnsi="Century Gothic" w:cs="TimesNewRomanPSMT"/>
          <w:sz w:val="24"/>
          <w:szCs w:val="24"/>
        </w:rPr>
      </w:pPr>
    </w:p>
    <w:p w14:paraId="0E0B30DC" w14:textId="77777777" w:rsidR="00322E4C" w:rsidRPr="002478B7" w:rsidRDefault="00322E4C" w:rsidP="005C4D61">
      <w:pPr>
        <w:autoSpaceDE w:val="0"/>
        <w:autoSpaceDN w:val="0"/>
        <w:adjustRightInd w:val="0"/>
        <w:spacing w:after="0" w:line="240" w:lineRule="auto"/>
        <w:jc w:val="center"/>
        <w:rPr>
          <w:rFonts w:ascii="Century Gothic" w:hAnsi="Century Gothic" w:cs="TimesNewRomanPSMT"/>
          <w:sz w:val="24"/>
          <w:szCs w:val="24"/>
        </w:rPr>
      </w:pPr>
    </w:p>
    <w:p w14:paraId="5E5E3386" w14:textId="77777777" w:rsidR="00703B42" w:rsidRPr="002478B7" w:rsidRDefault="00703B42" w:rsidP="00703B42">
      <w:pPr>
        <w:pStyle w:val="Default"/>
        <w:jc w:val="both"/>
        <w:rPr>
          <w:rFonts w:ascii="Century Gothic" w:hAnsi="Century Gothic"/>
          <w:bCs/>
          <w:color w:val="auto"/>
          <w:u w:val="single"/>
        </w:rPr>
      </w:pPr>
      <w:r w:rsidRPr="002478B7">
        <w:rPr>
          <w:rFonts w:ascii="Century Gothic" w:hAnsi="Century Gothic"/>
          <w:bCs/>
          <w:color w:val="auto"/>
          <w:u w:val="single"/>
        </w:rPr>
        <w:t>Admissions</w:t>
      </w:r>
    </w:p>
    <w:p w14:paraId="5EEB8015" w14:textId="77777777" w:rsidR="00703B42" w:rsidRPr="002478B7" w:rsidRDefault="00703B42" w:rsidP="00703B42">
      <w:pPr>
        <w:pStyle w:val="Default"/>
        <w:numPr>
          <w:ilvl w:val="0"/>
          <w:numId w:val="39"/>
        </w:numPr>
        <w:jc w:val="both"/>
        <w:rPr>
          <w:rFonts w:ascii="Century Gothic" w:hAnsi="Century Gothic"/>
          <w:bCs/>
          <w:color w:val="auto"/>
          <w:u w:val="single"/>
        </w:rPr>
      </w:pPr>
      <w:r w:rsidRPr="002478B7">
        <w:rPr>
          <w:rFonts w:ascii="Century Gothic" w:hAnsi="Century Gothic"/>
          <w:color w:val="auto"/>
        </w:rPr>
        <w:t xml:space="preserve">Our Admissions policy and criteria do not disadvantage pupils from particular religious or racial groups and action will be taken to remove any inequalities which are identified. </w:t>
      </w:r>
    </w:p>
    <w:p w14:paraId="0B9D8EC2" w14:textId="77777777" w:rsidR="00703B42" w:rsidRPr="002478B7" w:rsidRDefault="00703B42" w:rsidP="00703B42">
      <w:pPr>
        <w:pStyle w:val="Default"/>
        <w:numPr>
          <w:ilvl w:val="0"/>
          <w:numId w:val="39"/>
        </w:numPr>
        <w:jc w:val="both"/>
        <w:rPr>
          <w:rFonts w:ascii="Century Gothic" w:hAnsi="Century Gothic"/>
          <w:bCs/>
          <w:color w:val="auto"/>
          <w:u w:val="single"/>
        </w:rPr>
      </w:pPr>
      <w:r w:rsidRPr="002478B7">
        <w:rPr>
          <w:rFonts w:ascii="Century Gothic" w:hAnsi="Century Gothic"/>
          <w:color w:val="auto"/>
        </w:rPr>
        <w:t xml:space="preserve">Comprehensive information about the pupil’s ethnicity, first language and religion </w:t>
      </w:r>
      <w:proofErr w:type="gramStart"/>
      <w:r w:rsidRPr="002478B7">
        <w:rPr>
          <w:rFonts w:ascii="Century Gothic" w:hAnsi="Century Gothic"/>
          <w:color w:val="auto"/>
        </w:rPr>
        <w:t>is</w:t>
      </w:r>
      <w:proofErr w:type="gramEnd"/>
      <w:r w:rsidRPr="002478B7">
        <w:rPr>
          <w:rFonts w:ascii="Century Gothic" w:hAnsi="Century Gothic"/>
          <w:color w:val="auto"/>
        </w:rPr>
        <w:t xml:space="preserve"> included in all admission forms. </w:t>
      </w:r>
    </w:p>
    <w:p w14:paraId="39D0CC01" w14:textId="77777777" w:rsidR="003F3AE1" w:rsidRPr="003F3AE1" w:rsidRDefault="00703B42" w:rsidP="003F3AE1">
      <w:pPr>
        <w:pStyle w:val="Default"/>
        <w:numPr>
          <w:ilvl w:val="0"/>
          <w:numId w:val="39"/>
        </w:numPr>
        <w:jc w:val="both"/>
        <w:rPr>
          <w:rFonts w:ascii="Century Gothic" w:hAnsi="Century Gothic"/>
          <w:bCs/>
          <w:color w:val="auto"/>
          <w:u w:val="single"/>
        </w:rPr>
      </w:pPr>
      <w:r w:rsidRPr="002478B7">
        <w:rPr>
          <w:rFonts w:ascii="Century Gothic" w:hAnsi="Century Gothic"/>
          <w:color w:val="auto"/>
        </w:rPr>
        <w:t xml:space="preserve"> The admissions process will be monitored by ethnicity to ensure that it is </w:t>
      </w:r>
      <w:r w:rsidRPr="003F3AE1">
        <w:rPr>
          <w:rFonts w:ascii="Century Gothic" w:hAnsi="Century Gothic"/>
          <w:color w:val="auto"/>
        </w:rPr>
        <w:t xml:space="preserve">administered consistently and fairly to all pupils. </w:t>
      </w:r>
    </w:p>
    <w:p w14:paraId="00211642" w14:textId="5788E547" w:rsidR="003F3AE1" w:rsidRPr="003F3AE1" w:rsidRDefault="003F3AE1" w:rsidP="003F3AE1">
      <w:pPr>
        <w:pStyle w:val="Default"/>
        <w:numPr>
          <w:ilvl w:val="0"/>
          <w:numId w:val="39"/>
        </w:numPr>
        <w:jc w:val="both"/>
        <w:rPr>
          <w:rFonts w:ascii="Century Gothic" w:hAnsi="Century Gothic"/>
          <w:bCs/>
          <w:color w:val="auto"/>
          <w:u w:val="single"/>
        </w:rPr>
      </w:pPr>
      <w:r w:rsidRPr="003F3AE1">
        <w:rPr>
          <w:rFonts w:ascii="Century Gothic" w:eastAsia="Times New Roman" w:hAnsi="Century Gothic" w:cs="Segoe UI"/>
          <w:lang w:eastAsia="en-GB"/>
        </w:rPr>
        <w:t>All data is managed in line with UK GDPR and Data Protection legislation.</w:t>
      </w:r>
    </w:p>
    <w:p w14:paraId="0E3D9BCB" w14:textId="105F9C33" w:rsidR="00703B42" w:rsidRPr="002478B7" w:rsidRDefault="00703B42" w:rsidP="003F3AE1">
      <w:pPr>
        <w:pStyle w:val="Default"/>
        <w:ind w:left="792"/>
        <w:jc w:val="both"/>
        <w:rPr>
          <w:rFonts w:ascii="Century Gothic" w:hAnsi="Century Gothic"/>
          <w:bCs/>
          <w:color w:val="auto"/>
          <w:u w:val="single"/>
        </w:rPr>
      </w:pPr>
    </w:p>
    <w:p w14:paraId="6C8E624E" w14:textId="77777777" w:rsidR="00703B42" w:rsidRPr="002478B7" w:rsidRDefault="00703B42" w:rsidP="00703B42">
      <w:pPr>
        <w:pStyle w:val="Default"/>
        <w:jc w:val="both"/>
        <w:rPr>
          <w:rFonts w:ascii="Century Gothic" w:hAnsi="Century Gothic"/>
          <w:color w:val="auto"/>
        </w:rPr>
      </w:pPr>
    </w:p>
    <w:p w14:paraId="2D5E46F1" w14:textId="77777777" w:rsidR="002478B7" w:rsidRPr="002478B7" w:rsidRDefault="002478B7" w:rsidP="00703B42">
      <w:pPr>
        <w:pStyle w:val="Default"/>
        <w:jc w:val="both"/>
        <w:rPr>
          <w:rFonts w:ascii="Century Gothic" w:hAnsi="Century Gothic"/>
          <w:color w:val="auto"/>
          <w:u w:val="single"/>
        </w:rPr>
      </w:pPr>
    </w:p>
    <w:p w14:paraId="14D46817" w14:textId="77777777" w:rsidR="002478B7" w:rsidRPr="002478B7" w:rsidRDefault="002478B7" w:rsidP="00703B42">
      <w:pPr>
        <w:pStyle w:val="Default"/>
        <w:jc w:val="both"/>
        <w:rPr>
          <w:rFonts w:ascii="Century Gothic" w:hAnsi="Century Gothic"/>
          <w:color w:val="auto"/>
          <w:u w:val="single"/>
        </w:rPr>
      </w:pPr>
    </w:p>
    <w:p w14:paraId="33A9FA58" w14:textId="77777777" w:rsidR="002478B7" w:rsidRPr="002478B7" w:rsidRDefault="002478B7" w:rsidP="00703B42">
      <w:pPr>
        <w:pStyle w:val="Default"/>
        <w:jc w:val="both"/>
        <w:rPr>
          <w:rFonts w:ascii="Century Gothic" w:hAnsi="Century Gothic"/>
          <w:color w:val="auto"/>
          <w:u w:val="single"/>
        </w:rPr>
      </w:pPr>
    </w:p>
    <w:p w14:paraId="1AF5E075" w14:textId="77777777" w:rsidR="00703B42" w:rsidRPr="002478B7" w:rsidRDefault="00703B42" w:rsidP="00703B42">
      <w:pPr>
        <w:pStyle w:val="Default"/>
        <w:jc w:val="both"/>
        <w:rPr>
          <w:rFonts w:ascii="Century Gothic" w:hAnsi="Century Gothic"/>
          <w:color w:val="auto"/>
          <w:u w:val="single"/>
        </w:rPr>
      </w:pPr>
      <w:r w:rsidRPr="002478B7">
        <w:rPr>
          <w:rFonts w:ascii="Century Gothic" w:hAnsi="Century Gothic"/>
          <w:color w:val="auto"/>
          <w:u w:val="single"/>
        </w:rPr>
        <w:t>Attendance</w:t>
      </w:r>
    </w:p>
    <w:p w14:paraId="65B09DDA" w14:textId="77777777" w:rsidR="00703B42" w:rsidRPr="002478B7" w:rsidRDefault="00703B42" w:rsidP="00703B42">
      <w:pPr>
        <w:pStyle w:val="Default"/>
        <w:numPr>
          <w:ilvl w:val="0"/>
          <w:numId w:val="40"/>
        </w:numPr>
        <w:jc w:val="both"/>
        <w:rPr>
          <w:rFonts w:ascii="Century Gothic" w:hAnsi="Century Gothic"/>
          <w:bCs/>
          <w:color w:val="auto"/>
          <w:u w:val="single"/>
        </w:rPr>
      </w:pPr>
      <w:r w:rsidRPr="002478B7">
        <w:rPr>
          <w:rFonts w:ascii="Century Gothic" w:hAnsi="Century Gothic"/>
          <w:color w:val="auto"/>
        </w:rPr>
        <w:t xml:space="preserve">We expect good attendance of all pupils and work together with staff, pupils and parents to ensure that high levels of attendance are maintained. </w:t>
      </w:r>
    </w:p>
    <w:p w14:paraId="43A49A9F" w14:textId="4BE60EE4" w:rsidR="00703B42" w:rsidRPr="00162459" w:rsidRDefault="00703B42" w:rsidP="00162459">
      <w:pPr>
        <w:pStyle w:val="ListParagraph"/>
        <w:numPr>
          <w:ilvl w:val="0"/>
          <w:numId w:val="40"/>
        </w:numPr>
        <w:spacing w:line="300" w:lineRule="atLeast"/>
        <w:rPr>
          <w:rFonts w:ascii="Segoe UI" w:eastAsia="Times New Roman" w:hAnsi="Segoe UI" w:cs="Segoe UI"/>
          <w:sz w:val="21"/>
          <w:szCs w:val="21"/>
          <w:lang w:eastAsia="en-GB"/>
        </w:rPr>
      </w:pPr>
      <w:r w:rsidRPr="00162459">
        <w:rPr>
          <w:rFonts w:ascii="Century Gothic" w:hAnsi="Century Gothic"/>
        </w:rPr>
        <w:lastRenderedPageBreak/>
        <w:t xml:space="preserve">We monitor attendance by ethnic group and take action to reduce any identified </w:t>
      </w:r>
      <w:r w:rsidRPr="00162459">
        <w:rPr>
          <w:rFonts w:ascii="Century Gothic" w:hAnsi="Century Gothic" w:cstheme="minorHAnsi"/>
          <w:sz w:val="24"/>
          <w:szCs w:val="24"/>
        </w:rPr>
        <w:t xml:space="preserve">differences between groups of pupils </w:t>
      </w:r>
      <w:proofErr w:type="gramStart"/>
      <w:r w:rsidR="00162459" w:rsidRPr="00162459">
        <w:rPr>
          <w:rFonts w:ascii="Century Gothic" w:eastAsia="Times New Roman" w:hAnsi="Century Gothic" w:cstheme="minorHAnsi"/>
          <w:sz w:val="24"/>
          <w:szCs w:val="24"/>
          <w:lang w:eastAsia="en-GB"/>
        </w:rPr>
        <w:t>e.g.</w:t>
      </w:r>
      <w:proofErr w:type="gramEnd"/>
      <w:r w:rsidR="00162459" w:rsidRPr="00162459">
        <w:rPr>
          <w:rFonts w:ascii="Century Gothic" w:eastAsia="Times New Roman" w:hAnsi="Century Gothic" w:cstheme="minorHAnsi"/>
          <w:sz w:val="24"/>
          <w:szCs w:val="24"/>
          <w:lang w:eastAsia="en-GB"/>
        </w:rPr>
        <w:t xml:space="preserve"> by following up absences, telephone calls and home visit</w:t>
      </w:r>
      <w:r w:rsidR="00162459">
        <w:rPr>
          <w:rFonts w:ascii="Century Gothic" w:eastAsia="Times New Roman" w:hAnsi="Century Gothic" w:cstheme="minorHAnsi"/>
          <w:sz w:val="24"/>
          <w:szCs w:val="24"/>
          <w:lang w:eastAsia="en-GB"/>
        </w:rPr>
        <w:t>s</w:t>
      </w:r>
    </w:p>
    <w:p w14:paraId="1CCCAB38" w14:textId="77777777" w:rsidR="00703B42" w:rsidRPr="002478B7" w:rsidRDefault="00703B42" w:rsidP="00703B42">
      <w:pPr>
        <w:pStyle w:val="Default"/>
        <w:numPr>
          <w:ilvl w:val="0"/>
          <w:numId w:val="40"/>
        </w:numPr>
        <w:jc w:val="both"/>
        <w:rPr>
          <w:rFonts w:ascii="Century Gothic" w:hAnsi="Century Gothic"/>
          <w:bCs/>
          <w:color w:val="auto"/>
          <w:u w:val="single"/>
        </w:rPr>
      </w:pPr>
      <w:r w:rsidRPr="002478B7">
        <w:rPr>
          <w:rFonts w:ascii="Century Gothic" w:hAnsi="Century Gothic"/>
          <w:color w:val="auto"/>
        </w:rPr>
        <w:t xml:space="preserve">Staff who follow up absence are aware of and sensitive to relevant community cultural and religious issues. </w:t>
      </w:r>
    </w:p>
    <w:p w14:paraId="72D13492" w14:textId="77777777" w:rsidR="00703B42" w:rsidRPr="002478B7" w:rsidRDefault="00703B42" w:rsidP="00703B42">
      <w:pPr>
        <w:pStyle w:val="Default"/>
        <w:numPr>
          <w:ilvl w:val="0"/>
          <w:numId w:val="40"/>
        </w:numPr>
        <w:jc w:val="both"/>
        <w:rPr>
          <w:rFonts w:ascii="Century Gothic" w:hAnsi="Century Gothic"/>
          <w:bCs/>
          <w:color w:val="auto"/>
          <w:u w:val="single"/>
        </w:rPr>
      </w:pPr>
      <w:r w:rsidRPr="002478B7">
        <w:rPr>
          <w:rFonts w:ascii="Century Gothic" w:hAnsi="Century Gothic"/>
          <w:color w:val="auto"/>
        </w:rPr>
        <w:t xml:space="preserve">We recognise staff and pupils’ rights to take time off for religious observance. </w:t>
      </w:r>
    </w:p>
    <w:p w14:paraId="5EDAABD7" w14:textId="77777777" w:rsidR="00703B42" w:rsidRPr="002478B7" w:rsidRDefault="00703B42" w:rsidP="00703B42">
      <w:pPr>
        <w:pStyle w:val="Default"/>
        <w:numPr>
          <w:ilvl w:val="0"/>
          <w:numId w:val="40"/>
        </w:numPr>
        <w:jc w:val="both"/>
        <w:rPr>
          <w:rFonts w:ascii="Century Gothic" w:hAnsi="Century Gothic"/>
          <w:bCs/>
          <w:color w:val="auto"/>
          <w:u w:val="single"/>
        </w:rPr>
      </w:pPr>
      <w:r w:rsidRPr="002478B7">
        <w:rPr>
          <w:rFonts w:ascii="Century Gothic" w:hAnsi="Century Gothic"/>
          <w:color w:val="auto"/>
        </w:rPr>
        <w:t xml:space="preserve">We make provision for pupils on extended leave to cover missed work. </w:t>
      </w:r>
    </w:p>
    <w:p w14:paraId="05FF390A" w14:textId="77777777" w:rsidR="00703B42" w:rsidRPr="002478B7" w:rsidRDefault="00703B42" w:rsidP="00703B42">
      <w:pPr>
        <w:pStyle w:val="Default"/>
        <w:numPr>
          <w:ilvl w:val="0"/>
          <w:numId w:val="40"/>
        </w:numPr>
        <w:jc w:val="both"/>
        <w:rPr>
          <w:rFonts w:ascii="Century Gothic" w:hAnsi="Century Gothic"/>
          <w:bCs/>
          <w:color w:val="auto"/>
          <w:u w:val="single"/>
        </w:rPr>
      </w:pPr>
      <w:r w:rsidRPr="002478B7">
        <w:rPr>
          <w:rFonts w:ascii="Century Gothic" w:hAnsi="Century Gothic"/>
          <w:color w:val="auto"/>
        </w:rPr>
        <w:t>Parents/carers are aware of their responsibilities in relation to pupil attendance and absence</w:t>
      </w:r>
    </w:p>
    <w:p w14:paraId="2B3BF79F" w14:textId="77777777" w:rsidR="005C4D61" w:rsidRPr="002478B7" w:rsidRDefault="005C4D61" w:rsidP="005C4D61">
      <w:pPr>
        <w:autoSpaceDE w:val="0"/>
        <w:autoSpaceDN w:val="0"/>
        <w:adjustRightInd w:val="0"/>
        <w:spacing w:after="0" w:line="240" w:lineRule="auto"/>
        <w:rPr>
          <w:rFonts w:ascii="Century Gothic" w:hAnsi="Century Gothic" w:cs="TimesNewRomanPSMT"/>
          <w:sz w:val="24"/>
          <w:szCs w:val="24"/>
        </w:rPr>
      </w:pPr>
    </w:p>
    <w:p w14:paraId="36975113" w14:textId="77777777" w:rsidR="00140329" w:rsidRPr="002478B7" w:rsidRDefault="00140329" w:rsidP="005C4D61">
      <w:pPr>
        <w:autoSpaceDE w:val="0"/>
        <w:autoSpaceDN w:val="0"/>
        <w:adjustRightInd w:val="0"/>
        <w:spacing w:after="0" w:line="240" w:lineRule="auto"/>
        <w:rPr>
          <w:rFonts w:ascii="Century Gothic" w:hAnsi="Century Gothic" w:cs="TimesNewRomanPSMT"/>
          <w:sz w:val="24"/>
          <w:szCs w:val="24"/>
        </w:rPr>
      </w:pPr>
    </w:p>
    <w:p w14:paraId="660E1639" w14:textId="77777777" w:rsidR="00703B42" w:rsidRPr="002478B7" w:rsidRDefault="00703B42" w:rsidP="00703B42">
      <w:pPr>
        <w:pStyle w:val="Default"/>
        <w:jc w:val="both"/>
        <w:rPr>
          <w:rFonts w:ascii="Century Gothic" w:hAnsi="Century Gothic"/>
          <w:bCs/>
          <w:color w:val="auto"/>
          <w:u w:val="single"/>
        </w:rPr>
      </w:pPr>
      <w:r w:rsidRPr="002478B7">
        <w:rPr>
          <w:rFonts w:ascii="Century Gothic" w:hAnsi="Century Gothic"/>
          <w:bCs/>
          <w:color w:val="auto"/>
          <w:u w:val="single"/>
        </w:rPr>
        <w:t xml:space="preserve">Linking Eastover Primary School’s EAL policy to other policies </w:t>
      </w:r>
    </w:p>
    <w:p w14:paraId="45777E1F" w14:textId="77777777" w:rsidR="00703B42" w:rsidRPr="002478B7" w:rsidRDefault="00703B42" w:rsidP="00703B42">
      <w:pPr>
        <w:pStyle w:val="Default"/>
        <w:jc w:val="both"/>
        <w:rPr>
          <w:rFonts w:ascii="Century Gothic" w:hAnsi="Century Gothic"/>
          <w:color w:val="auto"/>
          <w:u w:val="single"/>
        </w:rPr>
      </w:pPr>
    </w:p>
    <w:p w14:paraId="142E36F1" w14:textId="77777777" w:rsidR="00703B42" w:rsidRPr="002478B7" w:rsidRDefault="00703B42" w:rsidP="00703B42">
      <w:pPr>
        <w:pStyle w:val="Default"/>
        <w:jc w:val="both"/>
        <w:rPr>
          <w:rFonts w:ascii="Century Gothic" w:hAnsi="Century Gothic"/>
          <w:color w:val="auto"/>
        </w:rPr>
      </w:pPr>
      <w:r w:rsidRPr="002478B7">
        <w:rPr>
          <w:rFonts w:ascii="Century Gothic" w:hAnsi="Century Gothic"/>
          <w:color w:val="auto"/>
        </w:rPr>
        <w:t xml:space="preserve">This policy should be read in conjunction with our policies, especially those for </w:t>
      </w:r>
    </w:p>
    <w:p w14:paraId="4BFE808F" w14:textId="77777777" w:rsidR="00703B42" w:rsidRPr="002478B7" w:rsidRDefault="00703B42" w:rsidP="00703B42">
      <w:pPr>
        <w:pStyle w:val="Default"/>
        <w:jc w:val="both"/>
        <w:rPr>
          <w:rFonts w:ascii="Century Gothic" w:hAnsi="Century Gothic"/>
          <w:color w:val="auto"/>
        </w:rPr>
      </w:pPr>
      <w:r w:rsidRPr="002478B7">
        <w:rPr>
          <w:rFonts w:ascii="Century Gothic" w:hAnsi="Century Gothic"/>
          <w:color w:val="auto"/>
        </w:rPr>
        <w:t xml:space="preserve">Behaviour </w:t>
      </w:r>
    </w:p>
    <w:p w14:paraId="7D96D2F3" w14:textId="77777777" w:rsidR="00703B42" w:rsidRPr="002478B7" w:rsidRDefault="00703B42" w:rsidP="00703B42">
      <w:pPr>
        <w:pStyle w:val="Default"/>
        <w:jc w:val="both"/>
        <w:rPr>
          <w:rFonts w:ascii="Century Gothic" w:hAnsi="Century Gothic"/>
          <w:color w:val="auto"/>
        </w:rPr>
      </w:pPr>
      <w:r w:rsidRPr="002478B7">
        <w:rPr>
          <w:rFonts w:ascii="Century Gothic" w:hAnsi="Century Gothic"/>
          <w:color w:val="auto"/>
        </w:rPr>
        <w:t xml:space="preserve">Teaching and Learning </w:t>
      </w:r>
    </w:p>
    <w:p w14:paraId="1E27AECA" w14:textId="77777777" w:rsidR="00703B42" w:rsidRPr="002478B7" w:rsidRDefault="00703B42" w:rsidP="00703B42">
      <w:pPr>
        <w:pStyle w:val="Default"/>
        <w:jc w:val="both"/>
        <w:rPr>
          <w:rFonts w:ascii="Century Gothic" w:hAnsi="Century Gothic"/>
          <w:color w:val="auto"/>
        </w:rPr>
      </w:pPr>
      <w:r w:rsidRPr="002478B7">
        <w:rPr>
          <w:rFonts w:ascii="Century Gothic" w:hAnsi="Century Gothic"/>
          <w:color w:val="auto"/>
        </w:rPr>
        <w:t xml:space="preserve">RE </w:t>
      </w:r>
    </w:p>
    <w:p w14:paraId="73692E42" w14:textId="77777777" w:rsidR="00703B42" w:rsidRPr="002478B7" w:rsidRDefault="00703B42" w:rsidP="00703B42">
      <w:pPr>
        <w:pStyle w:val="Default"/>
        <w:jc w:val="both"/>
        <w:rPr>
          <w:rFonts w:ascii="Century Gothic" w:hAnsi="Century Gothic"/>
          <w:color w:val="auto"/>
        </w:rPr>
      </w:pPr>
      <w:r w:rsidRPr="002478B7">
        <w:rPr>
          <w:rFonts w:ascii="Century Gothic" w:hAnsi="Century Gothic"/>
          <w:color w:val="auto"/>
        </w:rPr>
        <w:t xml:space="preserve">SEN </w:t>
      </w:r>
    </w:p>
    <w:p w14:paraId="252080A1" w14:textId="77777777" w:rsidR="00703B42" w:rsidRPr="002478B7" w:rsidRDefault="00703B42" w:rsidP="00703B42">
      <w:pPr>
        <w:pStyle w:val="Default"/>
        <w:jc w:val="both"/>
        <w:rPr>
          <w:rFonts w:ascii="Century Gothic" w:hAnsi="Century Gothic"/>
          <w:color w:val="auto"/>
        </w:rPr>
      </w:pPr>
      <w:r w:rsidRPr="002478B7">
        <w:rPr>
          <w:rFonts w:ascii="Century Gothic" w:hAnsi="Century Gothic"/>
          <w:color w:val="auto"/>
        </w:rPr>
        <w:t>Racial Equality and Diversity Policy</w:t>
      </w:r>
    </w:p>
    <w:p w14:paraId="6AF374A1" w14:textId="77777777" w:rsidR="00703B42" w:rsidRPr="002478B7" w:rsidRDefault="00703B42" w:rsidP="00703B42">
      <w:pPr>
        <w:pStyle w:val="Default"/>
        <w:jc w:val="both"/>
        <w:rPr>
          <w:rFonts w:ascii="Century Gothic" w:hAnsi="Century Gothic"/>
          <w:color w:val="auto"/>
        </w:rPr>
      </w:pPr>
    </w:p>
    <w:p w14:paraId="18CE4405" w14:textId="36C2BA21" w:rsidR="00703B42" w:rsidRPr="002478B7" w:rsidRDefault="001B367E" w:rsidP="00703B42">
      <w:pPr>
        <w:pStyle w:val="Default"/>
        <w:jc w:val="both"/>
        <w:rPr>
          <w:rFonts w:ascii="Century Gothic" w:hAnsi="Century Gothic"/>
          <w:color w:val="auto"/>
        </w:rPr>
      </w:pPr>
      <w:r>
        <w:rPr>
          <w:rFonts w:ascii="Century Gothic" w:hAnsi="Century Gothic"/>
          <w:color w:val="auto"/>
        </w:rPr>
        <w:t>Eastover Primary School</w:t>
      </w:r>
      <w:r w:rsidR="00703B42" w:rsidRPr="002478B7">
        <w:rPr>
          <w:rFonts w:ascii="Century Gothic" w:hAnsi="Century Gothic"/>
          <w:color w:val="auto"/>
        </w:rPr>
        <w:t xml:space="preserve"> Aims and our procedures for Self-Evaluation </w:t>
      </w:r>
    </w:p>
    <w:p w14:paraId="3C142D49" w14:textId="77777777" w:rsidR="00703B42" w:rsidRPr="002478B7" w:rsidRDefault="00703B42" w:rsidP="00703B42">
      <w:pPr>
        <w:pStyle w:val="Default"/>
        <w:jc w:val="both"/>
        <w:rPr>
          <w:rFonts w:ascii="Century Gothic" w:hAnsi="Century Gothic"/>
          <w:color w:val="auto"/>
        </w:rPr>
      </w:pPr>
    </w:p>
    <w:p w14:paraId="6D1A2F92" w14:textId="77777777" w:rsidR="00703B42" w:rsidRPr="002478B7" w:rsidRDefault="00703B42" w:rsidP="00703B42">
      <w:pPr>
        <w:pStyle w:val="Default"/>
        <w:numPr>
          <w:ilvl w:val="0"/>
          <w:numId w:val="41"/>
        </w:numPr>
        <w:spacing w:after="37"/>
        <w:jc w:val="both"/>
        <w:rPr>
          <w:rFonts w:ascii="Century Gothic" w:hAnsi="Century Gothic"/>
          <w:color w:val="auto"/>
        </w:rPr>
      </w:pPr>
      <w:r w:rsidRPr="002478B7">
        <w:rPr>
          <w:rFonts w:ascii="Century Gothic" w:hAnsi="Century Gothic"/>
          <w:color w:val="auto"/>
        </w:rPr>
        <w:t xml:space="preserve">We will integrate our EAL policy and practice into relevant areas of school life in order to fulfil our aims and meet the needs of pupils from different cultures and backgrounds. </w:t>
      </w:r>
    </w:p>
    <w:p w14:paraId="209FDD04" w14:textId="77777777" w:rsidR="00703B42" w:rsidRPr="002478B7" w:rsidRDefault="00703B42" w:rsidP="00703B42">
      <w:pPr>
        <w:pStyle w:val="Default"/>
        <w:numPr>
          <w:ilvl w:val="0"/>
          <w:numId w:val="41"/>
        </w:numPr>
        <w:spacing w:after="37"/>
        <w:jc w:val="both"/>
        <w:rPr>
          <w:rFonts w:ascii="Century Gothic" w:hAnsi="Century Gothic"/>
          <w:color w:val="auto"/>
        </w:rPr>
      </w:pPr>
      <w:r w:rsidRPr="002478B7">
        <w:rPr>
          <w:rFonts w:ascii="Century Gothic" w:hAnsi="Century Gothic"/>
          <w:color w:val="auto"/>
        </w:rPr>
        <w:t xml:space="preserve">As they are reviewed, we will ensure policies and practice will be informed by the need to promote cultural diversity and race equality </w:t>
      </w:r>
    </w:p>
    <w:p w14:paraId="2FEEA85D" w14:textId="77777777" w:rsidR="00703B42" w:rsidRPr="002478B7" w:rsidRDefault="00703B42" w:rsidP="00703B42">
      <w:pPr>
        <w:pStyle w:val="Default"/>
        <w:numPr>
          <w:ilvl w:val="0"/>
          <w:numId w:val="41"/>
        </w:numPr>
        <w:jc w:val="both"/>
        <w:rPr>
          <w:rFonts w:ascii="Century Gothic" w:hAnsi="Century Gothic"/>
          <w:color w:val="auto"/>
        </w:rPr>
      </w:pPr>
      <w:r w:rsidRPr="002478B7">
        <w:rPr>
          <w:rFonts w:ascii="Century Gothic" w:hAnsi="Century Gothic"/>
          <w:color w:val="auto"/>
        </w:rPr>
        <w:t xml:space="preserve">Our curricular and extra-curricular activities will be available to all pupils, irrespective of their background. </w:t>
      </w:r>
    </w:p>
    <w:p w14:paraId="71BDBD51" w14:textId="77777777" w:rsidR="005C4D61" w:rsidRPr="005C4D61" w:rsidRDefault="005C4D61" w:rsidP="005C4D61">
      <w:pPr>
        <w:autoSpaceDE w:val="0"/>
        <w:autoSpaceDN w:val="0"/>
        <w:adjustRightInd w:val="0"/>
        <w:spacing w:after="0" w:line="240" w:lineRule="auto"/>
        <w:rPr>
          <w:rFonts w:ascii="Century Gothic" w:hAnsi="Century Gothic" w:cs="TimesNewRomanPSMT"/>
          <w:sz w:val="24"/>
          <w:szCs w:val="24"/>
        </w:rPr>
      </w:pPr>
    </w:p>
    <w:p w14:paraId="1714BBD9" w14:textId="77777777" w:rsidR="00E341F1" w:rsidRDefault="00E341F1" w:rsidP="00E341F1">
      <w:pPr>
        <w:autoSpaceDE w:val="0"/>
        <w:autoSpaceDN w:val="0"/>
        <w:adjustRightInd w:val="0"/>
        <w:spacing w:after="0" w:line="240" w:lineRule="auto"/>
        <w:rPr>
          <w:rFonts w:ascii="Century Gothic" w:hAnsi="Century Gothic" w:cs="TimesNewRomanPSMT"/>
          <w:sz w:val="24"/>
          <w:szCs w:val="24"/>
        </w:rPr>
      </w:pPr>
    </w:p>
    <w:p w14:paraId="11772B35" w14:textId="77777777" w:rsidR="005C4D61" w:rsidRDefault="005C4D61" w:rsidP="005C4D61">
      <w:pPr>
        <w:autoSpaceDE w:val="0"/>
        <w:autoSpaceDN w:val="0"/>
        <w:adjustRightInd w:val="0"/>
        <w:spacing w:after="0" w:line="240" w:lineRule="auto"/>
        <w:rPr>
          <w:rFonts w:ascii="Century Gothic" w:hAnsi="Century Gothic" w:cs="TimesNewRomanPSMT"/>
          <w:sz w:val="24"/>
          <w:szCs w:val="24"/>
        </w:rPr>
      </w:pPr>
    </w:p>
    <w:p w14:paraId="23C14CA6" w14:textId="77777777" w:rsidR="00140329" w:rsidRPr="005C4D61" w:rsidRDefault="00140329" w:rsidP="005C4D61">
      <w:pPr>
        <w:autoSpaceDE w:val="0"/>
        <w:autoSpaceDN w:val="0"/>
        <w:adjustRightInd w:val="0"/>
        <w:spacing w:after="0" w:line="240" w:lineRule="auto"/>
        <w:rPr>
          <w:rFonts w:ascii="Century Gothic" w:hAnsi="Century Gothic" w:cs="TimesNewRomanPSMT"/>
          <w:sz w:val="24"/>
          <w:szCs w:val="24"/>
        </w:rPr>
      </w:pPr>
    </w:p>
    <w:p w14:paraId="49A63F37" w14:textId="77777777" w:rsidR="00140329" w:rsidRDefault="00140329" w:rsidP="005C4D61">
      <w:pPr>
        <w:autoSpaceDE w:val="0"/>
        <w:autoSpaceDN w:val="0"/>
        <w:adjustRightInd w:val="0"/>
        <w:spacing w:after="0" w:line="240" w:lineRule="auto"/>
        <w:rPr>
          <w:rFonts w:ascii="Century Gothic" w:hAnsi="Century Gothic" w:cs="TimesNewRomanPSMT"/>
          <w:sz w:val="24"/>
          <w:szCs w:val="24"/>
        </w:rPr>
      </w:pPr>
    </w:p>
    <w:p w14:paraId="09D402B1" w14:textId="77777777" w:rsidR="005C4D61" w:rsidRPr="005C4D61" w:rsidRDefault="005C4D61" w:rsidP="00140329">
      <w:pPr>
        <w:autoSpaceDE w:val="0"/>
        <w:autoSpaceDN w:val="0"/>
        <w:adjustRightInd w:val="0"/>
        <w:spacing w:after="0" w:line="240" w:lineRule="auto"/>
        <w:rPr>
          <w:rFonts w:ascii="Century Gothic" w:hAnsi="Century Gothic" w:cs="TimesNewRomanPSMT"/>
          <w:sz w:val="24"/>
          <w:szCs w:val="24"/>
        </w:rPr>
      </w:pPr>
      <w:r w:rsidRPr="005C4D61">
        <w:rPr>
          <w:rFonts w:ascii="Century Gothic" w:hAnsi="Century Gothic" w:cs="TimesNewRomanPSMT"/>
          <w:sz w:val="24"/>
          <w:szCs w:val="24"/>
        </w:rPr>
        <w:t xml:space="preserve"> </w:t>
      </w:r>
    </w:p>
    <w:p w14:paraId="2577EE62" w14:textId="77777777" w:rsidR="005D46F1" w:rsidRPr="005C4D61" w:rsidRDefault="006458CB" w:rsidP="005C4D61">
      <w:pPr>
        <w:rPr>
          <w:rFonts w:ascii="Century Gothic" w:hAnsi="Century Gothic"/>
          <w:sz w:val="24"/>
          <w:szCs w:val="24"/>
        </w:rPr>
      </w:pPr>
    </w:p>
    <w:sectPr w:rsidR="005D46F1" w:rsidRPr="005C4D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93nexsxcziwxhim">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C2DF8"/>
    <w:multiLevelType w:val="multilevel"/>
    <w:tmpl w:val="D14A853C"/>
    <w:lvl w:ilvl="0">
      <w:start w:val="1"/>
      <w:numFmt w:val="bullet"/>
      <w:lvlText w:val=""/>
      <w:lvlJc w:val="left"/>
      <w:pPr>
        <w:tabs>
          <w:tab w:val="num" w:pos="5040"/>
        </w:tabs>
        <w:ind w:left="5040" w:hanging="360"/>
      </w:pPr>
      <w:rPr>
        <w:rFonts w:ascii="Symbol" w:hAnsi="Symbol" w:hint="default"/>
        <w:sz w:val="20"/>
      </w:rPr>
    </w:lvl>
    <w:lvl w:ilvl="1">
      <w:start w:val="1"/>
      <w:numFmt w:val="bullet"/>
      <w:lvlText w:val="o"/>
      <w:lvlJc w:val="left"/>
      <w:pPr>
        <w:tabs>
          <w:tab w:val="num" w:pos="5760"/>
        </w:tabs>
        <w:ind w:left="5760" w:hanging="360"/>
      </w:pPr>
      <w:rPr>
        <w:rFonts w:ascii="Courier New" w:hAnsi="Courier New" w:hint="default"/>
        <w:sz w:val="20"/>
      </w:rPr>
    </w:lvl>
    <w:lvl w:ilvl="2" w:tentative="1">
      <w:start w:val="1"/>
      <w:numFmt w:val="bullet"/>
      <w:lvlText w:val=""/>
      <w:lvlJc w:val="left"/>
      <w:pPr>
        <w:tabs>
          <w:tab w:val="num" w:pos="6480"/>
        </w:tabs>
        <w:ind w:left="6480" w:hanging="360"/>
      </w:pPr>
      <w:rPr>
        <w:rFonts w:ascii="Wingdings" w:hAnsi="Wingdings" w:hint="default"/>
        <w:sz w:val="20"/>
      </w:rPr>
    </w:lvl>
    <w:lvl w:ilvl="3" w:tentative="1">
      <w:start w:val="1"/>
      <w:numFmt w:val="bullet"/>
      <w:lvlText w:val=""/>
      <w:lvlJc w:val="left"/>
      <w:pPr>
        <w:tabs>
          <w:tab w:val="num" w:pos="7200"/>
        </w:tabs>
        <w:ind w:left="7200" w:hanging="360"/>
      </w:pPr>
      <w:rPr>
        <w:rFonts w:ascii="Wingdings" w:hAnsi="Wingdings" w:hint="default"/>
        <w:sz w:val="20"/>
      </w:rPr>
    </w:lvl>
    <w:lvl w:ilvl="4" w:tentative="1">
      <w:start w:val="1"/>
      <w:numFmt w:val="bullet"/>
      <w:lvlText w:val=""/>
      <w:lvlJc w:val="left"/>
      <w:pPr>
        <w:tabs>
          <w:tab w:val="num" w:pos="7920"/>
        </w:tabs>
        <w:ind w:left="7920" w:hanging="360"/>
      </w:pPr>
      <w:rPr>
        <w:rFonts w:ascii="Wingdings" w:hAnsi="Wingdings" w:hint="default"/>
        <w:sz w:val="20"/>
      </w:rPr>
    </w:lvl>
    <w:lvl w:ilvl="5" w:tentative="1">
      <w:start w:val="1"/>
      <w:numFmt w:val="bullet"/>
      <w:lvlText w:val=""/>
      <w:lvlJc w:val="left"/>
      <w:pPr>
        <w:tabs>
          <w:tab w:val="num" w:pos="8640"/>
        </w:tabs>
        <w:ind w:left="8640" w:hanging="360"/>
      </w:pPr>
      <w:rPr>
        <w:rFonts w:ascii="Wingdings" w:hAnsi="Wingdings" w:hint="default"/>
        <w:sz w:val="20"/>
      </w:rPr>
    </w:lvl>
    <w:lvl w:ilvl="6" w:tentative="1">
      <w:start w:val="1"/>
      <w:numFmt w:val="bullet"/>
      <w:lvlText w:val=""/>
      <w:lvlJc w:val="left"/>
      <w:pPr>
        <w:tabs>
          <w:tab w:val="num" w:pos="9360"/>
        </w:tabs>
        <w:ind w:left="9360" w:hanging="360"/>
      </w:pPr>
      <w:rPr>
        <w:rFonts w:ascii="Wingdings" w:hAnsi="Wingdings" w:hint="default"/>
        <w:sz w:val="20"/>
      </w:rPr>
    </w:lvl>
    <w:lvl w:ilvl="7" w:tentative="1">
      <w:start w:val="1"/>
      <w:numFmt w:val="bullet"/>
      <w:lvlText w:val=""/>
      <w:lvlJc w:val="left"/>
      <w:pPr>
        <w:tabs>
          <w:tab w:val="num" w:pos="10080"/>
        </w:tabs>
        <w:ind w:left="10080" w:hanging="360"/>
      </w:pPr>
      <w:rPr>
        <w:rFonts w:ascii="Wingdings" w:hAnsi="Wingdings" w:hint="default"/>
        <w:sz w:val="20"/>
      </w:rPr>
    </w:lvl>
    <w:lvl w:ilvl="8" w:tentative="1">
      <w:start w:val="1"/>
      <w:numFmt w:val="bullet"/>
      <w:lvlText w:val=""/>
      <w:lvlJc w:val="left"/>
      <w:pPr>
        <w:tabs>
          <w:tab w:val="num" w:pos="10800"/>
        </w:tabs>
        <w:ind w:left="10800" w:hanging="360"/>
      </w:pPr>
      <w:rPr>
        <w:rFonts w:ascii="Wingdings" w:hAnsi="Wingdings" w:hint="default"/>
        <w:sz w:val="20"/>
      </w:rPr>
    </w:lvl>
  </w:abstractNum>
  <w:abstractNum w:abstractNumId="1" w15:restartNumberingAfterBreak="0">
    <w:nsid w:val="0D081321"/>
    <w:multiLevelType w:val="multilevel"/>
    <w:tmpl w:val="3B021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B6425E"/>
    <w:multiLevelType w:val="hybridMultilevel"/>
    <w:tmpl w:val="89A85F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135461F"/>
    <w:multiLevelType w:val="multilevel"/>
    <w:tmpl w:val="99D02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F54A5D"/>
    <w:multiLevelType w:val="hybridMultilevel"/>
    <w:tmpl w:val="A0160F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41044D"/>
    <w:multiLevelType w:val="multilevel"/>
    <w:tmpl w:val="4B6E3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BB592D"/>
    <w:multiLevelType w:val="hybridMultilevel"/>
    <w:tmpl w:val="7682D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131142"/>
    <w:multiLevelType w:val="hybridMultilevel"/>
    <w:tmpl w:val="7728AB66"/>
    <w:lvl w:ilvl="0" w:tplc="08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8" w15:restartNumberingAfterBreak="0">
    <w:nsid w:val="1B7644E7"/>
    <w:multiLevelType w:val="multilevel"/>
    <w:tmpl w:val="12DCC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8B436B"/>
    <w:multiLevelType w:val="multilevel"/>
    <w:tmpl w:val="34D89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B1F47"/>
    <w:multiLevelType w:val="multilevel"/>
    <w:tmpl w:val="41386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400F16"/>
    <w:multiLevelType w:val="multilevel"/>
    <w:tmpl w:val="FD262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09D35BA"/>
    <w:multiLevelType w:val="multilevel"/>
    <w:tmpl w:val="D14A853C"/>
    <w:lvl w:ilvl="0">
      <w:start w:val="1"/>
      <w:numFmt w:val="bullet"/>
      <w:lvlText w:val=""/>
      <w:lvlJc w:val="left"/>
      <w:pPr>
        <w:tabs>
          <w:tab w:val="num" w:pos="5040"/>
        </w:tabs>
        <w:ind w:left="5040" w:hanging="360"/>
      </w:pPr>
      <w:rPr>
        <w:rFonts w:ascii="Symbol" w:hAnsi="Symbol" w:hint="default"/>
        <w:sz w:val="20"/>
      </w:rPr>
    </w:lvl>
    <w:lvl w:ilvl="1">
      <w:start w:val="1"/>
      <w:numFmt w:val="bullet"/>
      <w:lvlText w:val="o"/>
      <w:lvlJc w:val="left"/>
      <w:pPr>
        <w:tabs>
          <w:tab w:val="num" w:pos="5760"/>
        </w:tabs>
        <w:ind w:left="5760" w:hanging="360"/>
      </w:pPr>
      <w:rPr>
        <w:rFonts w:ascii="Courier New" w:hAnsi="Courier New" w:hint="default"/>
        <w:sz w:val="20"/>
      </w:rPr>
    </w:lvl>
    <w:lvl w:ilvl="2" w:tentative="1">
      <w:start w:val="1"/>
      <w:numFmt w:val="bullet"/>
      <w:lvlText w:val=""/>
      <w:lvlJc w:val="left"/>
      <w:pPr>
        <w:tabs>
          <w:tab w:val="num" w:pos="6480"/>
        </w:tabs>
        <w:ind w:left="6480" w:hanging="360"/>
      </w:pPr>
      <w:rPr>
        <w:rFonts w:ascii="Wingdings" w:hAnsi="Wingdings" w:hint="default"/>
        <w:sz w:val="20"/>
      </w:rPr>
    </w:lvl>
    <w:lvl w:ilvl="3" w:tentative="1">
      <w:start w:val="1"/>
      <w:numFmt w:val="bullet"/>
      <w:lvlText w:val=""/>
      <w:lvlJc w:val="left"/>
      <w:pPr>
        <w:tabs>
          <w:tab w:val="num" w:pos="7200"/>
        </w:tabs>
        <w:ind w:left="7200" w:hanging="360"/>
      </w:pPr>
      <w:rPr>
        <w:rFonts w:ascii="Wingdings" w:hAnsi="Wingdings" w:hint="default"/>
        <w:sz w:val="20"/>
      </w:rPr>
    </w:lvl>
    <w:lvl w:ilvl="4" w:tentative="1">
      <w:start w:val="1"/>
      <w:numFmt w:val="bullet"/>
      <w:lvlText w:val=""/>
      <w:lvlJc w:val="left"/>
      <w:pPr>
        <w:tabs>
          <w:tab w:val="num" w:pos="7920"/>
        </w:tabs>
        <w:ind w:left="7920" w:hanging="360"/>
      </w:pPr>
      <w:rPr>
        <w:rFonts w:ascii="Wingdings" w:hAnsi="Wingdings" w:hint="default"/>
        <w:sz w:val="20"/>
      </w:rPr>
    </w:lvl>
    <w:lvl w:ilvl="5" w:tentative="1">
      <w:start w:val="1"/>
      <w:numFmt w:val="bullet"/>
      <w:lvlText w:val=""/>
      <w:lvlJc w:val="left"/>
      <w:pPr>
        <w:tabs>
          <w:tab w:val="num" w:pos="8640"/>
        </w:tabs>
        <w:ind w:left="8640" w:hanging="360"/>
      </w:pPr>
      <w:rPr>
        <w:rFonts w:ascii="Wingdings" w:hAnsi="Wingdings" w:hint="default"/>
        <w:sz w:val="20"/>
      </w:rPr>
    </w:lvl>
    <w:lvl w:ilvl="6" w:tentative="1">
      <w:start w:val="1"/>
      <w:numFmt w:val="bullet"/>
      <w:lvlText w:val=""/>
      <w:lvlJc w:val="left"/>
      <w:pPr>
        <w:tabs>
          <w:tab w:val="num" w:pos="9360"/>
        </w:tabs>
        <w:ind w:left="9360" w:hanging="360"/>
      </w:pPr>
      <w:rPr>
        <w:rFonts w:ascii="Wingdings" w:hAnsi="Wingdings" w:hint="default"/>
        <w:sz w:val="20"/>
      </w:rPr>
    </w:lvl>
    <w:lvl w:ilvl="7" w:tentative="1">
      <w:start w:val="1"/>
      <w:numFmt w:val="bullet"/>
      <w:lvlText w:val=""/>
      <w:lvlJc w:val="left"/>
      <w:pPr>
        <w:tabs>
          <w:tab w:val="num" w:pos="10080"/>
        </w:tabs>
        <w:ind w:left="10080" w:hanging="360"/>
      </w:pPr>
      <w:rPr>
        <w:rFonts w:ascii="Wingdings" w:hAnsi="Wingdings" w:hint="default"/>
        <w:sz w:val="20"/>
      </w:rPr>
    </w:lvl>
    <w:lvl w:ilvl="8" w:tentative="1">
      <w:start w:val="1"/>
      <w:numFmt w:val="bullet"/>
      <w:lvlText w:val=""/>
      <w:lvlJc w:val="left"/>
      <w:pPr>
        <w:tabs>
          <w:tab w:val="num" w:pos="10800"/>
        </w:tabs>
        <w:ind w:left="10800" w:hanging="360"/>
      </w:pPr>
      <w:rPr>
        <w:rFonts w:ascii="Wingdings" w:hAnsi="Wingdings" w:hint="default"/>
        <w:sz w:val="20"/>
      </w:rPr>
    </w:lvl>
  </w:abstractNum>
  <w:abstractNum w:abstractNumId="13" w15:restartNumberingAfterBreak="0">
    <w:nsid w:val="32D9728F"/>
    <w:multiLevelType w:val="multilevel"/>
    <w:tmpl w:val="704A3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3A45C9A"/>
    <w:multiLevelType w:val="multilevel"/>
    <w:tmpl w:val="6E82F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5053099"/>
    <w:multiLevelType w:val="multilevel"/>
    <w:tmpl w:val="3724A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854BE4"/>
    <w:multiLevelType w:val="multilevel"/>
    <w:tmpl w:val="62E8E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AB86724"/>
    <w:multiLevelType w:val="multilevel"/>
    <w:tmpl w:val="3408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000B81"/>
    <w:multiLevelType w:val="multilevel"/>
    <w:tmpl w:val="0D028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E5750A8"/>
    <w:multiLevelType w:val="hybridMultilevel"/>
    <w:tmpl w:val="E80A5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137158"/>
    <w:multiLevelType w:val="multilevel"/>
    <w:tmpl w:val="D14A853C"/>
    <w:lvl w:ilvl="0">
      <w:start w:val="1"/>
      <w:numFmt w:val="bullet"/>
      <w:lvlText w:val=""/>
      <w:lvlJc w:val="left"/>
      <w:pPr>
        <w:tabs>
          <w:tab w:val="num" w:pos="5040"/>
        </w:tabs>
        <w:ind w:left="5040" w:hanging="360"/>
      </w:pPr>
      <w:rPr>
        <w:rFonts w:ascii="Symbol" w:hAnsi="Symbol" w:hint="default"/>
        <w:sz w:val="20"/>
      </w:rPr>
    </w:lvl>
    <w:lvl w:ilvl="1">
      <w:start w:val="1"/>
      <w:numFmt w:val="bullet"/>
      <w:lvlText w:val="o"/>
      <w:lvlJc w:val="left"/>
      <w:pPr>
        <w:tabs>
          <w:tab w:val="num" w:pos="5760"/>
        </w:tabs>
        <w:ind w:left="5760" w:hanging="360"/>
      </w:pPr>
      <w:rPr>
        <w:rFonts w:ascii="Courier New" w:hAnsi="Courier New" w:hint="default"/>
        <w:sz w:val="20"/>
      </w:rPr>
    </w:lvl>
    <w:lvl w:ilvl="2" w:tentative="1">
      <w:start w:val="1"/>
      <w:numFmt w:val="bullet"/>
      <w:lvlText w:val=""/>
      <w:lvlJc w:val="left"/>
      <w:pPr>
        <w:tabs>
          <w:tab w:val="num" w:pos="6480"/>
        </w:tabs>
        <w:ind w:left="6480" w:hanging="360"/>
      </w:pPr>
      <w:rPr>
        <w:rFonts w:ascii="Wingdings" w:hAnsi="Wingdings" w:hint="default"/>
        <w:sz w:val="20"/>
      </w:rPr>
    </w:lvl>
    <w:lvl w:ilvl="3" w:tentative="1">
      <w:start w:val="1"/>
      <w:numFmt w:val="bullet"/>
      <w:lvlText w:val=""/>
      <w:lvlJc w:val="left"/>
      <w:pPr>
        <w:tabs>
          <w:tab w:val="num" w:pos="7200"/>
        </w:tabs>
        <w:ind w:left="7200" w:hanging="360"/>
      </w:pPr>
      <w:rPr>
        <w:rFonts w:ascii="Wingdings" w:hAnsi="Wingdings" w:hint="default"/>
        <w:sz w:val="20"/>
      </w:rPr>
    </w:lvl>
    <w:lvl w:ilvl="4" w:tentative="1">
      <w:start w:val="1"/>
      <w:numFmt w:val="bullet"/>
      <w:lvlText w:val=""/>
      <w:lvlJc w:val="left"/>
      <w:pPr>
        <w:tabs>
          <w:tab w:val="num" w:pos="7920"/>
        </w:tabs>
        <w:ind w:left="7920" w:hanging="360"/>
      </w:pPr>
      <w:rPr>
        <w:rFonts w:ascii="Wingdings" w:hAnsi="Wingdings" w:hint="default"/>
        <w:sz w:val="20"/>
      </w:rPr>
    </w:lvl>
    <w:lvl w:ilvl="5" w:tentative="1">
      <w:start w:val="1"/>
      <w:numFmt w:val="bullet"/>
      <w:lvlText w:val=""/>
      <w:lvlJc w:val="left"/>
      <w:pPr>
        <w:tabs>
          <w:tab w:val="num" w:pos="8640"/>
        </w:tabs>
        <w:ind w:left="8640" w:hanging="360"/>
      </w:pPr>
      <w:rPr>
        <w:rFonts w:ascii="Wingdings" w:hAnsi="Wingdings" w:hint="default"/>
        <w:sz w:val="20"/>
      </w:rPr>
    </w:lvl>
    <w:lvl w:ilvl="6" w:tentative="1">
      <w:start w:val="1"/>
      <w:numFmt w:val="bullet"/>
      <w:lvlText w:val=""/>
      <w:lvlJc w:val="left"/>
      <w:pPr>
        <w:tabs>
          <w:tab w:val="num" w:pos="9360"/>
        </w:tabs>
        <w:ind w:left="9360" w:hanging="360"/>
      </w:pPr>
      <w:rPr>
        <w:rFonts w:ascii="Wingdings" w:hAnsi="Wingdings" w:hint="default"/>
        <w:sz w:val="20"/>
      </w:rPr>
    </w:lvl>
    <w:lvl w:ilvl="7" w:tentative="1">
      <w:start w:val="1"/>
      <w:numFmt w:val="bullet"/>
      <w:lvlText w:val=""/>
      <w:lvlJc w:val="left"/>
      <w:pPr>
        <w:tabs>
          <w:tab w:val="num" w:pos="10080"/>
        </w:tabs>
        <w:ind w:left="10080" w:hanging="360"/>
      </w:pPr>
      <w:rPr>
        <w:rFonts w:ascii="Wingdings" w:hAnsi="Wingdings" w:hint="default"/>
        <w:sz w:val="20"/>
      </w:rPr>
    </w:lvl>
    <w:lvl w:ilvl="8" w:tentative="1">
      <w:start w:val="1"/>
      <w:numFmt w:val="bullet"/>
      <w:lvlText w:val=""/>
      <w:lvlJc w:val="left"/>
      <w:pPr>
        <w:tabs>
          <w:tab w:val="num" w:pos="10800"/>
        </w:tabs>
        <w:ind w:left="10800" w:hanging="360"/>
      </w:pPr>
      <w:rPr>
        <w:rFonts w:ascii="Wingdings" w:hAnsi="Wingdings" w:hint="default"/>
        <w:sz w:val="20"/>
      </w:rPr>
    </w:lvl>
  </w:abstractNum>
  <w:abstractNum w:abstractNumId="21" w15:restartNumberingAfterBreak="0">
    <w:nsid w:val="40CD32F5"/>
    <w:multiLevelType w:val="hybridMultilevel"/>
    <w:tmpl w:val="316A1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3C5D17"/>
    <w:multiLevelType w:val="multilevel"/>
    <w:tmpl w:val="2B4C7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4BB0772"/>
    <w:multiLevelType w:val="hybridMultilevel"/>
    <w:tmpl w:val="7EA86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BE14DC"/>
    <w:multiLevelType w:val="multilevel"/>
    <w:tmpl w:val="CC9AB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551E70"/>
    <w:multiLevelType w:val="hybridMultilevel"/>
    <w:tmpl w:val="CB482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C84061"/>
    <w:multiLevelType w:val="multilevel"/>
    <w:tmpl w:val="27425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E10121"/>
    <w:multiLevelType w:val="multilevel"/>
    <w:tmpl w:val="DC1A7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14C250E"/>
    <w:multiLevelType w:val="multilevel"/>
    <w:tmpl w:val="ACEA0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176234"/>
    <w:multiLevelType w:val="multilevel"/>
    <w:tmpl w:val="61F42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636943"/>
    <w:multiLevelType w:val="multilevel"/>
    <w:tmpl w:val="F354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A75DB2"/>
    <w:multiLevelType w:val="hybridMultilevel"/>
    <w:tmpl w:val="93BC1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F2460A"/>
    <w:multiLevelType w:val="multilevel"/>
    <w:tmpl w:val="602C1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E826A0A"/>
    <w:multiLevelType w:val="hybridMultilevel"/>
    <w:tmpl w:val="A558B8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C016F3"/>
    <w:multiLevelType w:val="hybridMultilevel"/>
    <w:tmpl w:val="1556C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E57EFC"/>
    <w:multiLevelType w:val="hybridMultilevel"/>
    <w:tmpl w:val="4D16A4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80B359D"/>
    <w:multiLevelType w:val="multilevel"/>
    <w:tmpl w:val="1A30F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110BFE"/>
    <w:multiLevelType w:val="hybridMultilevel"/>
    <w:tmpl w:val="7C847BBE"/>
    <w:lvl w:ilvl="0" w:tplc="EF121D6E">
      <w:start w:val="1"/>
      <w:numFmt w:val="decimal"/>
      <w:lvlText w:val="%1."/>
      <w:lvlJc w:val="left"/>
      <w:pPr>
        <w:ind w:left="720" w:hanging="360"/>
      </w:pPr>
      <w:rPr>
        <w:rFonts w:cs="TimesNewRomanPSMT"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F5C5C32"/>
    <w:multiLevelType w:val="hybridMultilevel"/>
    <w:tmpl w:val="BE60E64C"/>
    <w:lvl w:ilvl="0" w:tplc="57DAAEE2">
      <w:start w:val="1"/>
      <w:numFmt w:val="upperLetter"/>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39" w15:restartNumberingAfterBreak="0">
    <w:nsid w:val="6F642582"/>
    <w:multiLevelType w:val="multilevel"/>
    <w:tmpl w:val="4BCC2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2C0A4C"/>
    <w:multiLevelType w:val="multilevel"/>
    <w:tmpl w:val="54CC8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007CC7"/>
    <w:multiLevelType w:val="hybridMultilevel"/>
    <w:tmpl w:val="3DA2BB0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D3CEF"/>
    <w:multiLevelType w:val="multilevel"/>
    <w:tmpl w:val="ABEC1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EB53EAE"/>
    <w:multiLevelType w:val="multilevel"/>
    <w:tmpl w:val="B94C1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23"/>
  </w:num>
  <w:num w:numId="3">
    <w:abstractNumId w:val="37"/>
  </w:num>
  <w:num w:numId="4">
    <w:abstractNumId w:val="4"/>
  </w:num>
  <w:num w:numId="5">
    <w:abstractNumId w:val="21"/>
  </w:num>
  <w:num w:numId="6">
    <w:abstractNumId w:val="2"/>
  </w:num>
  <w:num w:numId="7">
    <w:abstractNumId w:val="33"/>
  </w:num>
  <w:num w:numId="8">
    <w:abstractNumId w:val="19"/>
  </w:num>
  <w:num w:numId="9">
    <w:abstractNumId w:val="26"/>
  </w:num>
  <w:num w:numId="10">
    <w:abstractNumId w:val="14"/>
  </w:num>
  <w:num w:numId="11">
    <w:abstractNumId w:val="11"/>
  </w:num>
  <w:num w:numId="12">
    <w:abstractNumId w:val="18"/>
  </w:num>
  <w:num w:numId="13">
    <w:abstractNumId w:val="32"/>
  </w:num>
  <w:num w:numId="14">
    <w:abstractNumId w:val="22"/>
  </w:num>
  <w:num w:numId="15">
    <w:abstractNumId w:val="16"/>
  </w:num>
  <w:num w:numId="16">
    <w:abstractNumId w:val="42"/>
  </w:num>
  <w:num w:numId="17">
    <w:abstractNumId w:val="13"/>
  </w:num>
  <w:num w:numId="18">
    <w:abstractNumId w:val="3"/>
  </w:num>
  <w:num w:numId="19">
    <w:abstractNumId w:val="43"/>
  </w:num>
  <w:num w:numId="20">
    <w:abstractNumId w:val="27"/>
  </w:num>
  <w:num w:numId="21">
    <w:abstractNumId w:val="24"/>
  </w:num>
  <w:num w:numId="22">
    <w:abstractNumId w:val="8"/>
  </w:num>
  <w:num w:numId="23">
    <w:abstractNumId w:val="9"/>
  </w:num>
  <w:num w:numId="24">
    <w:abstractNumId w:val="36"/>
  </w:num>
  <w:num w:numId="25">
    <w:abstractNumId w:val="10"/>
  </w:num>
  <w:num w:numId="26">
    <w:abstractNumId w:val="39"/>
  </w:num>
  <w:num w:numId="27">
    <w:abstractNumId w:val="17"/>
  </w:num>
  <w:num w:numId="28">
    <w:abstractNumId w:val="1"/>
  </w:num>
  <w:num w:numId="29">
    <w:abstractNumId w:val="12"/>
  </w:num>
  <w:num w:numId="30">
    <w:abstractNumId w:val="30"/>
  </w:num>
  <w:num w:numId="31">
    <w:abstractNumId w:val="29"/>
  </w:num>
  <w:num w:numId="32">
    <w:abstractNumId w:val="15"/>
  </w:num>
  <w:num w:numId="33">
    <w:abstractNumId w:val="28"/>
  </w:num>
  <w:num w:numId="34">
    <w:abstractNumId w:val="5"/>
  </w:num>
  <w:num w:numId="35">
    <w:abstractNumId w:val="40"/>
  </w:num>
  <w:num w:numId="36">
    <w:abstractNumId w:val="35"/>
  </w:num>
  <w:num w:numId="37">
    <w:abstractNumId w:val="38"/>
  </w:num>
  <w:num w:numId="38">
    <w:abstractNumId w:val="25"/>
  </w:num>
  <w:num w:numId="39">
    <w:abstractNumId w:val="7"/>
  </w:num>
  <w:num w:numId="40">
    <w:abstractNumId w:val="41"/>
  </w:num>
  <w:num w:numId="41">
    <w:abstractNumId w:val="34"/>
  </w:num>
  <w:num w:numId="42">
    <w:abstractNumId w:val="31"/>
  </w:num>
  <w:num w:numId="43">
    <w:abstractNumId w:val="0"/>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D61"/>
    <w:rsid w:val="0001671D"/>
    <w:rsid w:val="00047CC9"/>
    <w:rsid w:val="00067B5E"/>
    <w:rsid w:val="00081B66"/>
    <w:rsid w:val="001046C7"/>
    <w:rsid w:val="00105CDC"/>
    <w:rsid w:val="00140329"/>
    <w:rsid w:val="00162459"/>
    <w:rsid w:val="00167B88"/>
    <w:rsid w:val="00193A31"/>
    <w:rsid w:val="001B367E"/>
    <w:rsid w:val="0023746F"/>
    <w:rsid w:val="002478B7"/>
    <w:rsid w:val="002B03A1"/>
    <w:rsid w:val="002E538F"/>
    <w:rsid w:val="00313650"/>
    <w:rsid w:val="00322E4C"/>
    <w:rsid w:val="003648E7"/>
    <w:rsid w:val="003F3AE1"/>
    <w:rsid w:val="004458FB"/>
    <w:rsid w:val="00554D12"/>
    <w:rsid w:val="0056175D"/>
    <w:rsid w:val="00574A62"/>
    <w:rsid w:val="005C4D61"/>
    <w:rsid w:val="006458CB"/>
    <w:rsid w:val="00703B42"/>
    <w:rsid w:val="007252D0"/>
    <w:rsid w:val="00740940"/>
    <w:rsid w:val="00791C14"/>
    <w:rsid w:val="008147D9"/>
    <w:rsid w:val="00911851"/>
    <w:rsid w:val="00972FB5"/>
    <w:rsid w:val="00A47988"/>
    <w:rsid w:val="00A67281"/>
    <w:rsid w:val="00AB2C53"/>
    <w:rsid w:val="00B23FB8"/>
    <w:rsid w:val="00BB4CF8"/>
    <w:rsid w:val="00C134BD"/>
    <w:rsid w:val="00C55C3A"/>
    <w:rsid w:val="00C608E3"/>
    <w:rsid w:val="00C71100"/>
    <w:rsid w:val="00D20DDE"/>
    <w:rsid w:val="00D33549"/>
    <w:rsid w:val="00DE49E8"/>
    <w:rsid w:val="00E27F3D"/>
    <w:rsid w:val="00E341F1"/>
    <w:rsid w:val="00E40ED1"/>
    <w:rsid w:val="00ED3DF2"/>
    <w:rsid w:val="00EE0671"/>
    <w:rsid w:val="00EE772B"/>
    <w:rsid w:val="00FE6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AD299"/>
  <w15:docId w15:val="{488C5009-BA92-499F-BF33-63BB26658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4D61"/>
    <w:pPr>
      <w:ind w:left="720"/>
      <w:contextualSpacing/>
    </w:pPr>
  </w:style>
  <w:style w:type="paragraph" w:styleId="BalloonText">
    <w:name w:val="Balloon Text"/>
    <w:basedOn w:val="Normal"/>
    <w:link w:val="BalloonTextChar"/>
    <w:uiPriority w:val="99"/>
    <w:semiHidden/>
    <w:unhideWhenUsed/>
    <w:rsid w:val="005C4D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4D61"/>
    <w:rPr>
      <w:rFonts w:ascii="Tahoma" w:hAnsi="Tahoma" w:cs="Tahoma"/>
      <w:sz w:val="16"/>
      <w:szCs w:val="16"/>
    </w:rPr>
  </w:style>
  <w:style w:type="paragraph" w:styleId="NormalWeb">
    <w:name w:val="Normal (Web)"/>
    <w:basedOn w:val="Normal"/>
    <w:uiPriority w:val="99"/>
    <w:unhideWhenUsed/>
    <w:rsid w:val="00322E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22E4C"/>
    <w:rPr>
      <w:b/>
      <w:bCs/>
    </w:rPr>
  </w:style>
  <w:style w:type="paragraph" w:customStyle="1" w:styleId="Default">
    <w:name w:val="Default"/>
    <w:rsid w:val="00703B42"/>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rsid w:val="00047CC9"/>
    <w:pPr>
      <w:widowControl w:val="0"/>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00624">
      <w:bodyDiv w:val="1"/>
      <w:marLeft w:val="0"/>
      <w:marRight w:val="0"/>
      <w:marTop w:val="0"/>
      <w:marBottom w:val="0"/>
      <w:divBdr>
        <w:top w:val="none" w:sz="0" w:space="0" w:color="auto"/>
        <w:left w:val="none" w:sz="0" w:space="0" w:color="auto"/>
        <w:bottom w:val="none" w:sz="0" w:space="0" w:color="auto"/>
        <w:right w:val="none" w:sz="0" w:space="0" w:color="auto"/>
      </w:divBdr>
    </w:div>
    <w:div w:id="118039137">
      <w:bodyDiv w:val="1"/>
      <w:marLeft w:val="0"/>
      <w:marRight w:val="0"/>
      <w:marTop w:val="0"/>
      <w:marBottom w:val="0"/>
      <w:divBdr>
        <w:top w:val="none" w:sz="0" w:space="0" w:color="auto"/>
        <w:left w:val="none" w:sz="0" w:space="0" w:color="auto"/>
        <w:bottom w:val="none" w:sz="0" w:space="0" w:color="auto"/>
        <w:right w:val="none" w:sz="0" w:space="0" w:color="auto"/>
      </w:divBdr>
      <w:divsChild>
        <w:div w:id="100607189">
          <w:marLeft w:val="0"/>
          <w:marRight w:val="0"/>
          <w:marTop w:val="0"/>
          <w:marBottom w:val="0"/>
          <w:divBdr>
            <w:top w:val="none" w:sz="0" w:space="0" w:color="auto"/>
            <w:left w:val="none" w:sz="0" w:space="0" w:color="auto"/>
            <w:bottom w:val="none" w:sz="0" w:space="0" w:color="auto"/>
            <w:right w:val="none" w:sz="0" w:space="0" w:color="auto"/>
          </w:divBdr>
        </w:div>
      </w:divsChild>
    </w:div>
    <w:div w:id="661005771">
      <w:bodyDiv w:val="1"/>
      <w:marLeft w:val="0"/>
      <w:marRight w:val="0"/>
      <w:marTop w:val="0"/>
      <w:marBottom w:val="0"/>
      <w:divBdr>
        <w:top w:val="none" w:sz="0" w:space="0" w:color="auto"/>
        <w:left w:val="none" w:sz="0" w:space="0" w:color="auto"/>
        <w:bottom w:val="none" w:sz="0" w:space="0" w:color="auto"/>
        <w:right w:val="none" w:sz="0" w:space="0" w:color="auto"/>
      </w:divBdr>
      <w:divsChild>
        <w:div w:id="209195417">
          <w:marLeft w:val="0"/>
          <w:marRight w:val="0"/>
          <w:marTop w:val="0"/>
          <w:marBottom w:val="0"/>
          <w:divBdr>
            <w:top w:val="none" w:sz="0" w:space="0" w:color="auto"/>
            <w:left w:val="none" w:sz="0" w:space="0" w:color="auto"/>
            <w:bottom w:val="none" w:sz="0" w:space="0" w:color="auto"/>
            <w:right w:val="none" w:sz="0" w:space="0" w:color="auto"/>
          </w:divBdr>
        </w:div>
      </w:divsChild>
    </w:div>
    <w:div w:id="721253864">
      <w:bodyDiv w:val="1"/>
      <w:marLeft w:val="0"/>
      <w:marRight w:val="0"/>
      <w:marTop w:val="0"/>
      <w:marBottom w:val="0"/>
      <w:divBdr>
        <w:top w:val="none" w:sz="0" w:space="0" w:color="auto"/>
        <w:left w:val="none" w:sz="0" w:space="0" w:color="auto"/>
        <w:bottom w:val="none" w:sz="0" w:space="0" w:color="auto"/>
        <w:right w:val="none" w:sz="0" w:space="0" w:color="auto"/>
      </w:divBdr>
    </w:div>
    <w:div w:id="837427133">
      <w:bodyDiv w:val="1"/>
      <w:marLeft w:val="0"/>
      <w:marRight w:val="0"/>
      <w:marTop w:val="0"/>
      <w:marBottom w:val="0"/>
      <w:divBdr>
        <w:top w:val="none" w:sz="0" w:space="0" w:color="auto"/>
        <w:left w:val="none" w:sz="0" w:space="0" w:color="auto"/>
        <w:bottom w:val="none" w:sz="0" w:space="0" w:color="auto"/>
        <w:right w:val="none" w:sz="0" w:space="0" w:color="auto"/>
      </w:divBdr>
    </w:div>
    <w:div w:id="843209879">
      <w:bodyDiv w:val="1"/>
      <w:marLeft w:val="0"/>
      <w:marRight w:val="0"/>
      <w:marTop w:val="0"/>
      <w:marBottom w:val="0"/>
      <w:divBdr>
        <w:top w:val="none" w:sz="0" w:space="0" w:color="auto"/>
        <w:left w:val="none" w:sz="0" w:space="0" w:color="auto"/>
        <w:bottom w:val="none" w:sz="0" w:space="0" w:color="auto"/>
        <w:right w:val="none" w:sz="0" w:space="0" w:color="auto"/>
      </w:divBdr>
    </w:div>
    <w:div w:id="875578656">
      <w:bodyDiv w:val="1"/>
      <w:marLeft w:val="0"/>
      <w:marRight w:val="0"/>
      <w:marTop w:val="0"/>
      <w:marBottom w:val="0"/>
      <w:divBdr>
        <w:top w:val="none" w:sz="0" w:space="0" w:color="auto"/>
        <w:left w:val="none" w:sz="0" w:space="0" w:color="auto"/>
        <w:bottom w:val="none" w:sz="0" w:space="0" w:color="auto"/>
        <w:right w:val="none" w:sz="0" w:space="0" w:color="auto"/>
      </w:divBdr>
      <w:divsChild>
        <w:div w:id="569848980">
          <w:marLeft w:val="0"/>
          <w:marRight w:val="0"/>
          <w:marTop w:val="0"/>
          <w:marBottom w:val="0"/>
          <w:divBdr>
            <w:top w:val="none" w:sz="0" w:space="0" w:color="auto"/>
            <w:left w:val="none" w:sz="0" w:space="0" w:color="auto"/>
            <w:bottom w:val="none" w:sz="0" w:space="0" w:color="auto"/>
            <w:right w:val="none" w:sz="0" w:space="0" w:color="auto"/>
          </w:divBdr>
        </w:div>
      </w:divsChild>
    </w:div>
    <w:div w:id="902790071">
      <w:bodyDiv w:val="1"/>
      <w:marLeft w:val="0"/>
      <w:marRight w:val="0"/>
      <w:marTop w:val="0"/>
      <w:marBottom w:val="0"/>
      <w:divBdr>
        <w:top w:val="none" w:sz="0" w:space="0" w:color="auto"/>
        <w:left w:val="none" w:sz="0" w:space="0" w:color="auto"/>
        <w:bottom w:val="none" w:sz="0" w:space="0" w:color="auto"/>
        <w:right w:val="none" w:sz="0" w:space="0" w:color="auto"/>
      </w:divBdr>
      <w:divsChild>
        <w:div w:id="1882597807">
          <w:marLeft w:val="0"/>
          <w:marRight w:val="0"/>
          <w:marTop w:val="0"/>
          <w:marBottom w:val="0"/>
          <w:divBdr>
            <w:top w:val="none" w:sz="0" w:space="0" w:color="auto"/>
            <w:left w:val="none" w:sz="0" w:space="0" w:color="auto"/>
            <w:bottom w:val="none" w:sz="0" w:space="0" w:color="auto"/>
            <w:right w:val="none" w:sz="0" w:space="0" w:color="auto"/>
          </w:divBdr>
        </w:div>
      </w:divsChild>
    </w:div>
    <w:div w:id="957831591">
      <w:bodyDiv w:val="1"/>
      <w:marLeft w:val="0"/>
      <w:marRight w:val="0"/>
      <w:marTop w:val="0"/>
      <w:marBottom w:val="0"/>
      <w:divBdr>
        <w:top w:val="none" w:sz="0" w:space="0" w:color="auto"/>
        <w:left w:val="none" w:sz="0" w:space="0" w:color="auto"/>
        <w:bottom w:val="none" w:sz="0" w:space="0" w:color="auto"/>
        <w:right w:val="none" w:sz="0" w:space="0" w:color="auto"/>
      </w:divBdr>
      <w:divsChild>
        <w:div w:id="1870143061">
          <w:marLeft w:val="0"/>
          <w:marRight w:val="0"/>
          <w:marTop w:val="0"/>
          <w:marBottom w:val="0"/>
          <w:divBdr>
            <w:top w:val="none" w:sz="0" w:space="0" w:color="auto"/>
            <w:left w:val="none" w:sz="0" w:space="0" w:color="auto"/>
            <w:bottom w:val="none" w:sz="0" w:space="0" w:color="auto"/>
            <w:right w:val="none" w:sz="0" w:space="0" w:color="auto"/>
          </w:divBdr>
        </w:div>
      </w:divsChild>
    </w:div>
    <w:div w:id="1162307271">
      <w:bodyDiv w:val="1"/>
      <w:marLeft w:val="0"/>
      <w:marRight w:val="0"/>
      <w:marTop w:val="0"/>
      <w:marBottom w:val="0"/>
      <w:divBdr>
        <w:top w:val="none" w:sz="0" w:space="0" w:color="auto"/>
        <w:left w:val="none" w:sz="0" w:space="0" w:color="auto"/>
        <w:bottom w:val="none" w:sz="0" w:space="0" w:color="auto"/>
        <w:right w:val="none" w:sz="0" w:space="0" w:color="auto"/>
      </w:divBdr>
      <w:divsChild>
        <w:div w:id="1386298844">
          <w:marLeft w:val="0"/>
          <w:marRight w:val="0"/>
          <w:marTop w:val="0"/>
          <w:marBottom w:val="0"/>
          <w:divBdr>
            <w:top w:val="none" w:sz="0" w:space="0" w:color="auto"/>
            <w:left w:val="none" w:sz="0" w:space="0" w:color="auto"/>
            <w:bottom w:val="none" w:sz="0" w:space="0" w:color="auto"/>
            <w:right w:val="none" w:sz="0" w:space="0" w:color="auto"/>
          </w:divBdr>
        </w:div>
      </w:divsChild>
    </w:div>
    <w:div w:id="1225722255">
      <w:bodyDiv w:val="1"/>
      <w:marLeft w:val="0"/>
      <w:marRight w:val="0"/>
      <w:marTop w:val="0"/>
      <w:marBottom w:val="0"/>
      <w:divBdr>
        <w:top w:val="none" w:sz="0" w:space="0" w:color="auto"/>
        <w:left w:val="none" w:sz="0" w:space="0" w:color="auto"/>
        <w:bottom w:val="none" w:sz="0" w:space="0" w:color="auto"/>
        <w:right w:val="none" w:sz="0" w:space="0" w:color="auto"/>
      </w:divBdr>
      <w:divsChild>
        <w:div w:id="1807964825">
          <w:marLeft w:val="0"/>
          <w:marRight w:val="0"/>
          <w:marTop w:val="0"/>
          <w:marBottom w:val="0"/>
          <w:divBdr>
            <w:top w:val="none" w:sz="0" w:space="0" w:color="auto"/>
            <w:left w:val="none" w:sz="0" w:space="0" w:color="auto"/>
            <w:bottom w:val="none" w:sz="0" w:space="0" w:color="auto"/>
            <w:right w:val="none" w:sz="0" w:space="0" w:color="auto"/>
          </w:divBdr>
        </w:div>
      </w:divsChild>
    </w:div>
    <w:div w:id="1287664048">
      <w:bodyDiv w:val="1"/>
      <w:marLeft w:val="0"/>
      <w:marRight w:val="0"/>
      <w:marTop w:val="0"/>
      <w:marBottom w:val="0"/>
      <w:divBdr>
        <w:top w:val="none" w:sz="0" w:space="0" w:color="auto"/>
        <w:left w:val="none" w:sz="0" w:space="0" w:color="auto"/>
        <w:bottom w:val="none" w:sz="0" w:space="0" w:color="auto"/>
        <w:right w:val="none" w:sz="0" w:space="0" w:color="auto"/>
      </w:divBdr>
    </w:div>
    <w:div w:id="1415586283">
      <w:bodyDiv w:val="1"/>
      <w:marLeft w:val="0"/>
      <w:marRight w:val="0"/>
      <w:marTop w:val="0"/>
      <w:marBottom w:val="0"/>
      <w:divBdr>
        <w:top w:val="none" w:sz="0" w:space="0" w:color="auto"/>
        <w:left w:val="none" w:sz="0" w:space="0" w:color="auto"/>
        <w:bottom w:val="none" w:sz="0" w:space="0" w:color="auto"/>
        <w:right w:val="none" w:sz="0" w:space="0" w:color="auto"/>
      </w:divBdr>
    </w:div>
    <w:div w:id="1478380538">
      <w:bodyDiv w:val="1"/>
      <w:marLeft w:val="0"/>
      <w:marRight w:val="0"/>
      <w:marTop w:val="0"/>
      <w:marBottom w:val="0"/>
      <w:divBdr>
        <w:top w:val="none" w:sz="0" w:space="0" w:color="auto"/>
        <w:left w:val="none" w:sz="0" w:space="0" w:color="auto"/>
        <w:bottom w:val="none" w:sz="0" w:space="0" w:color="auto"/>
        <w:right w:val="none" w:sz="0" w:space="0" w:color="auto"/>
      </w:divBdr>
      <w:divsChild>
        <w:div w:id="1749305898">
          <w:marLeft w:val="0"/>
          <w:marRight w:val="0"/>
          <w:marTop w:val="0"/>
          <w:marBottom w:val="0"/>
          <w:divBdr>
            <w:top w:val="none" w:sz="0" w:space="0" w:color="auto"/>
            <w:left w:val="none" w:sz="0" w:space="0" w:color="auto"/>
            <w:bottom w:val="none" w:sz="0" w:space="0" w:color="auto"/>
            <w:right w:val="none" w:sz="0" w:space="0" w:color="auto"/>
          </w:divBdr>
        </w:div>
      </w:divsChild>
    </w:div>
    <w:div w:id="1526824763">
      <w:bodyDiv w:val="1"/>
      <w:marLeft w:val="0"/>
      <w:marRight w:val="0"/>
      <w:marTop w:val="0"/>
      <w:marBottom w:val="0"/>
      <w:divBdr>
        <w:top w:val="none" w:sz="0" w:space="0" w:color="auto"/>
        <w:left w:val="none" w:sz="0" w:space="0" w:color="auto"/>
        <w:bottom w:val="none" w:sz="0" w:space="0" w:color="auto"/>
        <w:right w:val="none" w:sz="0" w:space="0" w:color="auto"/>
      </w:divBdr>
      <w:divsChild>
        <w:div w:id="1379237035">
          <w:marLeft w:val="0"/>
          <w:marRight w:val="0"/>
          <w:marTop w:val="0"/>
          <w:marBottom w:val="0"/>
          <w:divBdr>
            <w:top w:val="none" w:sz="0" w:space="0" w:color="auto"/>
            <w:left w:val="none" w:sz="0" w:space="0" w:color="auto"/>
            <w:bottom w:val="none" w:sz="0" w:space="0" w:color="auto"/>
            <w:right w:val="none" w:sz="0" w:space="0" w:color="auto"/>
          </w:divBdr>
        </w:div>
      </w:divsChild>
    </w:div>
    <w:div w:id="1537890683">
      <w:bodyDiv w:val="1"/>
      <w:marLeft w:val="0"/>
      <w:marRight w:val="0"/>
      <w:marTop w:val="0"/>
      <w:marBottom w:val="0"/>
      <w:divBdr>
        <w:top w:val="none" w:sz="0" w:space="0" w:color="auto"/>
        <w:left w:val="none" w:sz="0" w:space="0" w:color="auto"/>
        <w:bottom w:val="none" w:sz="0" w:space="0" w:color="auto"/>
        <w:right w:val="none" w:sz="0" w:space="0" w:color="auto"/>
      </w:divBdr>
      <w:divsChild>
        <w:div w:id="1856264811">
          <w:marLeft w:val="0"/>
          <w:marRight w:val="0"/>
          <w:marTop w:val="0"/>
          <w:marBottom w:val="0"/>
          <w:divBdr>
            <w:top w:val="none" w:sz="0" w:space="0" w:color="auto"/>
            <w:left w:val="none" w:sz="0" w:space="0" w:color="auto"/>
            <w:bottom w:val="none" w:sz="0" w:space="0" w:color="auto"/>
            <w:right w:val="none" w:sz="0" w:space="0" w:color="auto"/>
          </w:divBdr>
        </w:div>
      </w:divsChild>
    </w:div>
    <w:div w:id="1585995556">
      <w:bodyDiv w:val="1"/>
      <w:marLeft w:val="0"/>
      <w:marRight w:val="0"/>
      <w:marTop w:val="0"/>
      <w:marBottom w:val="0"/>
      <w:divBdr>
        <w:top w:val="none" w:sz="0" w:space="0" w:color="auto"/>
        <w:left w:val="none" w:sz="0" w:space="0" w:color="auto"/>
        <w:bottom w:val="none" w:sz="0" w:space="0" w:color="auto"/>
        <w:right w:val="none" w:sz="0" w:space="0" w:color="auto"/>
      </w:divBdr>
      <w:divsChild>
        <w:div w:id="206766319">
          <w:marLeft w:val="0"/>
          <w:marRight w:val="0"/>
          <w:marTop w:val="0"/>
          <w:marBottom w:val="0"/>
          <w:divBdr>
            <w:top w:val="none" w:sz="0" w:space="0" w:color="auto"/>
            <w:left w:val="none" w:sz="0" w:space="0" w:color="auto"/>
            <w:bottom w:val="none" w:sz="0" w:space="0" w:color="auto"/>
            <w:right w:val="none" w:sz="0" w:space="0" w:color="auto"/>
          </w:divBdr>
        </w:div>
      </w:divsChild>
    </w:div>
    <w:div w:id="1649554590">
      <w:bodyDiv w:val="1"/>
      <w:marLeft w:val="0"/>
      <w:marRight w:val="0"/>
      <w:marTop w:val="0"/>
      <w:marBottom w:val="0"/>
      <w:divBdr>
        <w:top w:val="none" w:sz="0" w:space="0" w:color="auto"/>
        <w:left w:val="none" w:sz="0" w:space="0" w:color="auto"/>
        <w:bottom w:val="none" w:sz="0" w:space="0" w:color="auto"/>
        <w:right w:val="none" w:sz="0" w:space="0" w:color="auto"/>
      </w:divBdr>
      <w:divsChild>
        <w:div w:id="167065616">
          <w:marLeft w:val="0"/>
          <w:marRight w:val="0"/>
          <w:marTop w:val="0"/>
          <w:marBottom w:val="0"/>
          <w:divBdr>
            <w:top w:val="none" w:sz="0" w:space="0" w:color="auto"/>
            <w:left w:val="none" w:sz="0" w:space="0" w:color="auto"/>
            <w:bottom w:val="none" w:sz="0" w:space="0" w:color="auto"/>
            <w:right w:val="none" w:sz="0" w:space="0" w:color="auto"/>
          </w:divBdr>
        </w:div>
      </w:divsChild>
    </w:div>
    <w:div w:id="1718315494">
      <w:bodyDiv w:val="1"/>
      <w:marLeft w:val="0"/>
      <w:marRight w:val="0"/>
      <w:marTop w:val="0"/>
      <w:marBottom w:val="0"/>
      <w:divBdr>
        <w:top w:val="none" w:sz="0" w:space="0" w:color="auto"/>
        <w:left w:val="none" w:sz="0" w:space="0" w:color="auto"/>
        <w:bottom w:val="none" w:sz="0" w:space="0" w:color="auto"/>
        <w:right w:val="none" w:sz="0" w:space="0" w:color="auto"/>
      </w:divBdr>
    </w:div>
    <w:div w:id="2074505602">
      <w:bodyDiv w:val="1"/>
      <w:marLeft w:val="0"/>
      <w:marRight w:val="0"/>
      <w:marTop w:val="0"/>
      <w:marBottom w:val="0"/>
      <w:divBdr>
        <w:top w:val="none" w:sz="0" w:space="0" w:color="auto"/>
        <w:left w:val="none" w:sz="0" w:space="0" w:color="auto"/>
        <w:bottom w:val="none" w:sz="0" w:space="0" w:color="auto"/>
        <w:right w:val="none" w:sz="0" w:space="0" w:color="auto"/>
      </w:divBdr>
      <w:divsChild>
        <w:div w:id="469957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8A29D-23FD-4724-8CB6-7CB2C7AD9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4230</Words>
  <Characters>24115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Lynsey.Irish</dc:creator>
  <cp:lastModifiedBy>Marcia Randle</cp:lastModifiedBy>
  <cp:revision>2</cp:revision>
  <dcterms:created xsi:type="dcterms:W3CDTF">2026-02-06T08:48:00Z</dcterms:created>
  <dcterms:modified xsi:type="dcterms:W3CDTF">2026-02-06T08:48:00Z</dcterms:modified>
</cp:coreProperties>
</file>